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AA" w:rsidRDefault="00195FAA">
      <w:pPr>
        <w:pStyle w:val="ConsPlusTitle"/>
        <w:jc w:val="center"/>
        <w:outlineLvl w:val="0"/>
      </w:pPr>
      <w:r>
        <w:t>МИНИСТЕРСТВО ЗДРАВООХРАНЕНИЯ</w:t>
      </w:r>
    </w:p>
    <w:p w:rsidR="00195FAA" w:rsidRDefault="00195FAA">
      <w:pPr>
        <w:pStyle w:val="ConsPlusTitle"/>
        <w:jc w:val="center"/>
      </w:pPr>
      <w:r>
        <w:t>СТАВРОПОЛЬСКОГО КРАЯ</w:t>
      </w:r>
    </w:p>
    <w:p w:rsidR="00195FAA" w:rsidRDefault="00195FAA">
      <w:pPr>
        <w:pStyle w:val="ConsPlusTitle"/>
        <w:jc w:val="both"/>
      </w:pPr>
    </w:p>
    <w:p w:rsidR="00195FAA" w:rsidRDefault="00195FAA">
      <w:pPr>
        <w:pStyle w:val="ConsPlusTitle"/>
        <w:jc w:val="center"/>
      </w:pPr>
      <w:r>
        <w:t>ПРИКАЗ</w:t>
      </w:r>
    </w:p>
    <w:p w:rsidR="00195FAA" w:rsidRDefault="00195FAA">
      <w:pPr>
        <w:pStyle w:val="ConsPlusTitle"/>
        <w:jc w:val="center"/>
      </w:pPr>
      <w:r>
        <w:t>от 4 декабря 2020 г. N 01-05/1386</w:t>
      </w:r>
    </w:p>
    <w:p w:rsidR="00195FAA" w:rsidRDefault="00195FAA">
      <w:pPr>
        <w:pStyle w:val="ConsPlusTitle"/>
        <w:jc w:val="both"/>
      </w:pPr>
    </w:p>
    <w:p w:rsidR="00195FAA" w:rsidRDefault="00195FAA">
      <w:pPr>
        <w:pStyle w:val="ConsPlusTitle"/>
        <w:jc w:val="center"/>
      </w:pPr>
      <w:r>
        <w:t>О СОВЕРШЕНСТВОВАНИИ ОКАЗАНИЯ МЕДИЦИНСКОЙ ПОМОЩИ НАСЕЛЕНИЮ</w:t>
      </w:r>
    </w:p>
    <w:p w:rsidR="00195FAA" w:rsidRDefault="00195FAA">
      <w:pPr>
        <w:pStyle w:val="ConsPlusTitle"/>
        <w:jc w:val="center"/>
      </w:pPr>
      <w:r>
        <w:t>СТАВРОПОЛЬСКОГО КРАЯ ПО ПРОФИЛЮ "ОНКОЛОГИЯ"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ind w:firstLine="540"/>
        <w:jc w:val="both"/>
      </w:pPr>
      <w:r>
        <w:t xml:space="preserve">В целях дальнейшего совершенствования организации оказания медицинской помощи населению по профилю "онкология" в медицинских организациях государственной системы здравоохранения Ставропольского края (далее - медицинские организации) в соответствии с приказами Министерства здравоохранения Российской Федерации от 19 апреля 1999 г. N 135 "О совершенствовании системы Государственного ракового регистра", от 15 ноября 2012 г. </w:t>
      </w:r>
      <w:hyperlink r:id="rId4" w:history="1">
        <w:r>
          <w:rPr>
            <w:color w:val="0000FF"/>
          </w:rPr>
          <w:t>N 915н</w:t>
        </w:r>
      </w:hyperlink>
      <w:r>
        <w:t xml:space="preserve"> "Об утверждении Порядка оказания медицинской помощи населению по профилю "онкология", от 04 июня 2020 г. </w:t>
      </w:r>
      <w:hyperlink r:id="rId5" w:history="1">
        <w:r>
          <w:rPr>
            <w:color w:val="0000FF"/>
          </w:rPr>
          <w:t>N 548н</w:t>
        </w:r>
      </w:hyperlink>
      <w:r>
        <w:t xml:space="preserve"> "Об утверждении порядка диспансерного наблюдения за взрослыми с онкологическими заболеваниями" (далее соответственно - Приказ N 135, Приказ N 915н, Приказ N 548н) и в рамках реализации мероприятий краевой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"Борьба с онкологическими заболеваниями в Ставропольском крае", утвержденной постановлением Правительства Ставропольского края от 25 июня 2019 г. N 278-п (далее - Программа), приказываю: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ind w:firstLine="540"/>
        <w:jc w:val="both"/>
      </w:pPr>
      <w:r>
        <w:t>1. Утвердить прилагаемые: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1.1. </w:t>
      </w:r>
      <w:hyperlink w:anchor="P89" w:history="1">
        <w:r>
          <w:rPr>
            <w:color w:val="0000FF"/>
          </w:rPr>
          <w:t>Схему</w:t>
        </w:r>
      </w:hyperlink>
      <w:r>
        <w:t xml:space="preserve"> маршрутизации пациентов при подозрении и (или) выявлении злокачественных новообразований в медицинских организациях.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1.2. </w:t>
      </w:r>
      <w:hyperlink w:anchor="P250" w:history="1">
        <w:r>
          <w:rPr>
            <w:color w:val="0000FF"/>
          </w:rPr>
          <w:t>Схему</w:t>
        </w:r>
      </w:hyperlink>
      <w:r>
        <w:t xml:space="preserve"> закрепления муниципальных образований Ставропольского края при оказании первичной специализированной медико-санитарной помощи и диспансерному наблюдению пациентов с злокачественными новообразованиями.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2. Возложить на государственное бюджетное учреждение здравоохранения Ставропольского края "Ставропольский краевой клинический онкологический диспансер" (далее соответственно - ГБУЗ СК "СККОД") координирующие функции по организационно-методическому руководству онкологической службой Ставропольского края, в том числе сбор данных по Ставропольскому краю, необходимых для формирования и ведения регистров, предусмотренных законодательством Российской Федерации и законодательством Ставропольского края.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3. Главному врачу ГБУЗ СК "СККОД" </w:t>
      </w:r>
      <w:proofErr w:type="spellStart"/>
      <w:r>
        <w:t>Хурцеву</w:t>
      </w:r>
      <w:proofErr w:type="spellEnd"/>
      <w:r>
        <w:t xml:space="preserve"> К.В. - главному внештатному специалисту онкологу министерства здравоохранения Ставропольского края (далее - министерство) обеспечить: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3.1. Ежеквартальный анализ состояния медицинской помощи пациентам с злокачественными онкологическими заболеваниями, эффективности и качества профилактических мероприятий, диагностики, лечения и диспансерного наблюдения за пациентами с злокачественными онкологическими заболеваниями на территории Ставропольского края, в том числе с использованием информационного ресурса территориального фонда обязательного медицинского страхования Ставропольского края (далее - ТФОМС СК) с представлением результатов на противораковую комиссию министерства (далее - комиссия).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3.2. Разработку ежегодного комплексного плана мероприятий (далее - комплексный план), направленного на реализацию Программы, до 15 февраля года, следующего за отчетным.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3.3. Ежеквартальное доведение показателей онкологической помощи по каждому муниципальному району и городскому округу до руководителей медицинских организаций для достижения целевых показателей Программы.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lastRenderedPageBreak/>
        <w:t>3.4. Ежемесячный контроль исполнения комплексного плана и достижения целевых показателей Программы.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3.5. Мониторинг работы и координацию деятельности кабинетов (отделений), центров амбулаторной онкологической помощи (далее - ЦАОП) в медицинских организациях, оказание им организационно-методической и консультативной помощи.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3.6. Ежеквартальный анализ разборов "Протокола на случай выявления у больного запущенной формы злокачественного новообразования" по форме 027-2/у, утвержденной Приказом N 135 (далее - протокол запущенности), в медицинских организациях согласно Схеме закрепления муниципальных образований Ставропольского края при оказании первичной специализированной медико-санитарной помощи и диспансерному наблюдению пациентов с злокачественными новообразованиями (далее - схема закрепления), утвержденной приказом.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3.7. Ежеквартальную сверку пациентов, находящихся на амбулаторном специальном противоопухолевом лечении, с медицинскими организациями в соответствии с приказом министерства от 06 июня 2018 г. N 01-05/532 "Об оптимизации обеспечения необходимыми лекарственными препаратами пациентов, страдающих онкологическими заболеваниями, в Ставропольском крае" (далее - приказ N 532).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3.8. Составление сводного по Ставропольскому краю годового отчета по </w:t>
      </w:r>
      <w:hyperlink r:id="rId7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 "Сведения о злокачественных новообразованиях", утверждаемой Федеральной службой государственной статистики, аналитической справки к отчету и плана мероприятий, направленных на реализацию государственных программ и национальных проектов.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 Главному врачу ГБУЗ СК "Пятигорский межрайонный онкологический диспансер" (далее - ГБУЗ СК "ПМОД") Чистякову В.М.: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4.1. Вносить предложения в ежегодный комплексный план с их предоставлением в ГБУЗ СК "СККОД" в срок до 15 января года, следующего за отчетным.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4.2. Ежеквартально проводить анализ разбора протоколов запущенности в медицинских организациях согласно Схеме закрепления с предоставлением отчета о принятых мерах в ГБУЗ СК "СККОД</w:t>
      </w:r>
      <w:proofErr w:type="gramStart"/>
      <w:r>
        <w:t>"</w:t>
      </w:r>
      <w:proofErr w:type="gramEnd"/>
      <w:r>
        <w:t xml:space="preserve"> в срок до 10 числа месяца, следующего за отчетным периодом.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4.3. По окончании лечения пациента в условиях круглосуточного стационара или дневного стационара в ГБУЗ СК "ПМОД" в трехдневный срок обеспечить направление в отдел по организации онкологической помощи (далее - ОООП) ГБУЗ СК "СККОД" выписки из медицинской карты стационарного больного злокачественным новообразованием по форме N 027-1/у, утвержденной в действие Приказом N 135.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4.4. Передавать в ОООП ГБУЗ СК "СККОД" талон дополнений к контрольной карте диспансерного наблюдения больного злокачественным новообразованием по форме N 030-6/ТД, утвержденной приказом N 135, на бумажном и электронном носителе, в трехдневный срок, после прохождения пациентом очередного осмотра, осуществления патронажа пациента на дому в рамках диспансерного наблюдения пациента со злокачественным новообразованием.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4.5. Ежемесячно проводить сверку информации для ведения регионального сегмента Федерального ракового регистра с медицинскими организациями города-курорта Пятигорска с предоставлением актов сверок в ОООП ГБУЗ СК "СККОД" не позднее 15 числа месяца, следующего за отчетным.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4.6. Ежеквартально проводить сверку пациентов, находящихся на амбулаторном специальном противоопухолевом лечении, с медицинскими организациями в соответствии с приказом N 532.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lastRenderedPageBreak/>
        <w:t>5. Руководителям медицинских организаций, в том числе на базе которых организованы ЦАОП: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5.1. Организовать оказание медицинской помощи пациентам с злокачественными онкологическими заболеваниями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N 915н и </w:t>
      </w:r>
      <w:hyperlink r:id="rId9" w:history="1">
        <w:r>
          <w:rPr>
            <w:color w:val="0000FF"/>
          </w:rPr>
          <w:t>Приказом</w:t>
        </w:r>
      </w:hyperlink>
      <w:r>
        <w:t xml:space="preserve"> N 548н.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5.2. Обеспечить: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5.2.1. Преимущественный консультативный прием и </w:t>
      </w:r>
      <w:proofErr w:type="spellStart"/>
      <w:r>
        <w:t>дообследование</w:t>
      </w:r>
      <w:proofErr w:type="spellEnd"/>
      <w:r>
        <w:t xml:space="preserve"> пациентов с подозрением или выявленным злокачественным онкологическим заболеванием и пациентов, находящихся на диспансерном наблюдении, направленных из медицинских организаций согласно Схеме закрепления.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5.2.2. Направление в трехдневный срок выписки из медицинской карты стационарного больного злокачественным новообразованием по форме N 027-1/у, утвержденной Приказом N 135, по окончании лечения пациента в условиях круглосуточного стационара или в условиях дневного стационара в ОООП ГБУЗ СК "СККОД".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5.2.3. Ведение учетной, отчетной документации и предоставление сведений в ОООП ГБУЗ СК "СККОД" о деятельности ЦАОП (общая деятельность, загрузка оборудования, терапия в дневном стационаре) по соответствующим формам ежемесячно и согласно запросам.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5.2.4. Выполнение в полном объеме диагностических исследований при подозрении и/или выявлении онкологического заболевания согласно стандартам оказания медицинской помощи при онкологических заболеваниях и клиническим рекомендациям, утвержденных Министерством здравоохранения Российской Федерации, и неукоснительное соблюдение сроков обследования пациентов от момента возникновения подозрения на злокачественный процесс до направления в специализированную медицинскую организацию.</w:t>
      </w:r>
    </w:p>
    <w:p w:rsidR="00195FAA" w:rsidRDefault="00195FAA">
      <w:pPr>
        <w:pStyle w:val="ConsPlusNormal"/>
        <w:spacing w:before="220"/>
        <w:ind w:firstLine="540"/>
        <w:jc w:val="both"/>
      </w:pPr>
      <w:bookmarkStart w:id="0" w:name="P39"/>
      <w:bookmarkEnd w:id="0"/>
      <w:r>
        <w:t>6. Руководителям медицинских организаций: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 Обеспечить: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6.1.1. Запись пациентов врачом-онкологом первичного онкологического кабинета (отделения) на консультативный прием в ЦАОП, ГБУЗ СК "СККОД" и "ПОД" (далее - онкологические диспансеры) для сокращения сроков ожидания консультации врача-онколога с последующим контролем результатов.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6.1.2. Послеоперационное наблюдение пациентов в соответствии с рекомендациями врачей-онкологов онкологических диспансеров.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6.1.3. Исполнение Индивидуальной программы реабилитации инвалида (далее - ИПРА).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6.1.4. Медицинскую реабилитацию пациента по рекомендациям медицинской организации, оказывающей медицинскую помощь по профилю "онкология".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6.1.5. Заполнение талона дополнений (далее - талон) к контрольной карте диспансерного наблюдения пациента с злокачественным новообразованием по форме N 030-6/ТД, утвержденной Приказом N 135, врачом-онкологом медицинской организации, осуществляющей диспансерное наблюдение пациента с злокачественным новообразованием, в день прохождения им очередного осмотра или осуществления патронажа пациента на дому и передачу талона в ОООП ГБУЗ СК "СККОД" в трехдневный срок.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6.1.6. Направление выписки из медицинской карты стационарного больного злокачественным новообразованием по форме N 027-1/у, утвержденной Приказом N 135, по окончании лечения пациента с злокачественным новообразованием в условиях круглосуточного </w:t>
      </w:r>
      <w:r>
        <w:lastRenderedPageBreak/>
        <w:t>стационара или дневного стационара в ОООП ГБУЗ СК "СККОД" в трехдневный срок.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6.1.7. Обследование, лекарственное противоопухолевое лечение пациенту с злокачественным новообразованием исключительно по рекомендациям врачей-специалистов того онкологического диспансера, в котором пациенту была оказана специализированная медицинская помощь.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6.1.8. Сверку информации с ОООП ГБУЗ СК "СККОД" для обеспечения ведения регионального сегмента Федерального ракового регистра согласно графику, утверждаемому ГБУЗ СК "СККОД".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6.1.9. Сверку информации по пациентам, находящимся на амбулаторном специальном противоопухолевом лечении, с онкологическим диспансером согласно </w:t>
      </w:r>
      <w:proofErr w:type="gramStart"/>
      <w:r>
        <w:t>Приказу</w:t>
      </w:r>
      <w:proofErr w:type="gramEnd"/>
      <w:r>
        <w:t xml:space="preserve"> N 532.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6.1.10. Проведение разъяснительной работы о сохранении прав на набор социальных услуг, включающий, в соответствии со стандартами медицинской помощи, обеспечение необходимыми лекарственными препаратами для медицинского применения по рецептам.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6.1.11. Лечение хронического болевого синдрома у пациентов с злокачественными новообразованиями по месту жительства. Исключить направление пациентов с некупированным болевым синдромом в онкологические диспансеры.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6.1.12. Применение телемедицинских технологий для организации и оказания медицинской помощи пациентам с злокачественными новообразованиями.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6.1.13. Ежегодное предоставление в ОООП ГБУЗ СК "СККОД" годового отчета по </w:t>
      </w:r>
      <w:hyperlink r:id="rId10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N 7 "Сведения о злокачественных новообразованиях", утвержденной Федеральной службой государственной статистики, аналитической справки к отчету и плана мероприятий, направленных на реализацию Программы, утвержденной руководителем медицинской организации в срок до 15 января года, следующего за отчетным.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6.2. Направление в трехдневный срок в ГБУЗ СК "СККОД" извещения по форме N 090/у, утвержденной Приказом N 135, при первичном выявлении пациентов с злокачественными новообразованиями для постановки на диспансерный учет, в том числе на пациентов: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самостоятельно обратившихся в медицинскую организацию;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выявленных при диспансеризации, при профилактических осмотрах, при реализации </w:t>
      </w:r>
      <w:proofErr w:type="spellStart"/>
      <w:r>
        <w:t>скрининговых</w:t>
      </w:r>
      <w:proofErr w:type="spellEnd"/>
      <w:r>
        <w:t xml:space="preserve"> программ;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выявленных при освидетельствовании;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выявленных при обследовании и лечении в стационаре медицинской организации, при диагностике злокачественного новообразования во время оперативного вмешательства;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которым диагноз злокачественного новообразования был установлен на вскрытии (извещение в этом случае должно быть заполнено в прозектуре, патологоанатомическом отделении (лаборатории);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которым диагноз злокачественного новообразования был установлен за пределами Ставропольского края, в том числе прибывшим на постоянное место жительства в Ставропольский край;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с </w:t>
      </w:r>
      <w:proofErr w:type="spellStart"/>
      <w:r>
        <w:t>преинвазивным</w:t>
      </w:r>
      <w:proofErr w:type="spellEnd"/>
      <w:r>
        <w:t xml:space="preserve"> раком (</w:t>
      </w:r>
      <w:proofErr w:type="spellStart"/>
      <w:r>
        <w:t>carcinoma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).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6.3. Предоставлять в ОООП ГБУЗ СК "СККОД" протоколы запущенности, в том числе случаев посмертного выявления онкологических заболеваний в медицинской организации, с результатами и материалами разбора в онкологические диспансеры согласно утвержденной Схеме закрепления </w:t>
      </w:r>
      <w:r>
        <w:lastRenderedPageBreak/>
        <w:t>не позднее 3 дней после его составления, для последующего представления на комиссию.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6.4. Проводить на врачебных конференциях ежемесячный разбор протоколов запущенности, полученных из онкологических диспансеров. Особое внимание уделять разбору тех случаев, в которых причиной поздней диагностики явилось неполное или длительное обследование и ошибки диагностики. Материалы разбора с протоколом запущенности направлять в соответствующий онкологический диспансер.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6.5. Контролировать достоверность выдаваемых медицинских свидетельств о смерти, своевременность их заполнения, корректность кодирования диагноза и причины смерти.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6.6. Контролировать выполнение требований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21 ноября 2011 года N 323-ФЗ "Об охране здоровья граждан в Российской Федерации" в части проведения патологоанатомических вскрытий в целях получения данных о причине смерти человека и диагнозе заболевания.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6.7. При выявлении или подозрении на злокачественное новообразование ротоглотки направлять в онкологические диспансеры пациентов, нуждающихся в плановой медицинской помощи, на основании направления врачей: стоматолога, </w:t>
      </w:r>
      <w:proofErr w:type="spellStart"/>
      <w:r>
        <w:t>оториноларинголога</w:t>
      </w:r>
      <w:proofErr w:type="spellEnd"/>
      <w:r>
        <w:t>, терапевта.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7. Главным врачам медицинских организаций, имеющих лицензию на оказание специализированной медицинской помощи в стационарных условиях по профилю "онкология", до выполнения хирургического компонента противоопухолевого лечения, независимо от профиля медицинской помощи (гинекология, хирургия, оториноларингология, урология, торакальная хирургия, абдоминальная хирургия, </w:t>
      </w:r>
      <w:proofErr w:type="spellStart"/>
      <w:r>
        <w:t>колопроктология</w:t>
      </w:r>
      <w:proofErr w:type="spellEnd"/>
      <w:r>
        <w:t>, новообразованиями костной ткани и др.), обеспечить направление пациентов на консилиум врачей-онкологов и врачей-</w:t>
      </w:r>
      <w:proofErr w:type="spellStart"/>
      <w:r>
        <w:t>радиотерапевтов</w:t>
      </w:r>
      <w:proofErr w:type="spellEnd"/>
      <w:r>
        <w:t xml:space="preserve"> в онкологические диспансеры в целях определения тактики медицинского обследования и лечения.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8. Главным врачам медицинских организаций, не имеющих лицензии на осуществление специализированной медицинской помощи в стационарных условиях по профилю "онкология", не допускать проведения плановых оперативных вмешательств пациентам с злокачественными новообразованиями или с подозрением на них.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9. Главному специалисту </w:t>
      </w:r>
      <w:proofErr w:type="spellStart"/>
      <w:r>
        <w:t>Байчорову</w:t>
      </w:r>
      <w:proofErr w:type="spellEnd"/>
      <w:r>
        <w:t xml:space="preserve"> Э.Х. в пределах компетенции осуществлять постоянный контроль за организацией взаимодействия медицинских организаций в соответствии с настоящим приказом.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10. Главному внештатному детскому специалисту онкологу-гематологу Быковой Г.В. обеспечить выполнение Приказа N 135 при постановке детей на учет и их диспансерном наблюдении.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11. Рекомендовать руководителям медицинских организаций частной системы здравоохранения Ставропольского края руководствоваться в работе </w:t>
      </w:r>
      <w:hyperlink w:anchor="P39" w:history="1">
        <w:r>
          <w:rPr>
            <w:color w:val="0000FF"/>
          </w:rPr>
          <w:t>пунктом 6</w:t>
        </w:r>
      </w:hyperlink>
      <w:r>
        <w:t xml:space="preserve"> настоящего приказа.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от 15 февраля 2019 г. N 01-05/87 "О совершенствовании медицинской помощи больным по профилю "онкология".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13. Настоящий приказ вступает в силу на следующий день после дня его официального опубликования.</w:t>
      </w:r>
    </w:p>
    <w:p w:rsidR="00195FAA" w:rsidRDefault="00195FAA">
      <w:pPr>
        <w:pStyle w:val="ConsPlusNormal"/>
        <w:spacing w:before="220"/>
        <w:ind w:firstLine="540"/>
        <w:jc w:val="both"/>
      </w:pPr>
      <w:r>
        <w:t>14. Контроль за выполнением приказа возложить на заместителя министра здравоохранения Ставропольского края Звягинцеву Н.В.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right"/>
      </w:pPr>
      <w:r>
        <w:t>Министр</w:t>
      </w:r>
    </w:p>
    <w:p w:rsidR="00195FAA" w:rsidRDefault="00195FAA">
      <w:pPr>
        <w:pStyle w:val="ConsPlusNormal"/>
        <w:jc w:val="right"/>
      </w:pPr>
      <w:r>
        <w:t>В.Н.КОЛЕСНИКОВ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right"/>
        <w:outlineLvl w:val="0"/>
      </w:pPr>
      <w:r>
        <w:lastRenderedPageBreak/>
        <w:t>Утверждена</w:t>
      </w:r>
    </w:p>
    <w:p w:rsidR="00195FAA" w:rsidRDefault="00195FAA">
      <w:pPr>
        <w:pStyle w:val="ConsPlusNormal"/>
        <w:jc w:val="right"/>
      </w:pPr>
      <w:r>
        <w:t>приказом</w:t>
      </w:r>
    </w:p>
    <w:p w:rsidR="00195FAA" w:rsidRDefault="00195FAA">
      <w:pPr>
        <w:pStyle w:val="ConsPlusNormal"/>
        <w:jc w:val="right"/>
      </w:pPr>
      <w:r>
        <w:t>министерства здравоохранения</w:t>
      </w:r>
    </w:p>
    <w:p w:rsidR="00195FAA" w:rsidRDefault="00195FAA">
      <w:pPr>
        <w:pStyle w:val="ConsPlusNormal"/>
        <w:jc w:val="right"/>
      </w:pPr>
      <w:r>
        <w:t>Ставропольского края</w:t>
      </w:r>
    </w:p>
    <w:p w:rsidR="00195FAA" w:rsidRDefault="00195FAA">
      <w:pPr>
        <w:pStyle w:val="ConsPlusNormal"/>
        <w:jc w:val="right"/>
      </w:pPr>
      <w:r>
        <w:t>от 04 декабря 2020 г. N 01-05/1386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Title"/>
        <w:jc w:val="center"/>
      </w:pPr>
      <w:bookmarkStart w:id="1" w:name="P89"/>
      <w:bookmarkEnd w:id="1"/>
      <w:r>
        <w:t>СХЕМА</w:t>
      </w:r>
    </w:p>
    <w:p w:rsidR="00195FAA" w:rsidRDefault="00195FAA">
      <w:pPr>
        <w:pStyle w:val="ConsPlusTitle"/>
        <w:jc w:val="center"/>
      </w:pPr>
      <w:r>
        <w:t>МАРШРУТИЗАЦИИ ПАЦИЕНТОВ ПРИ ПОДОЗРЕНИИ И (ИЛИ) ВЫЯВЛЕНИИ</w:t>
      </w:r>
    </w:p>
    <w:p w:rsidR="00195FAA" w:rsidRDefault="00195FAA">
      <w:pPr>
        <w:pStyle w:val="ConsPlusTitle"/>
        <w:jc w:val="center"/>
      </w:pPr>
      <w:r>
        <w:t>ЗЛОКАЧЕСТВЕННОГО НОВООБРАЗОВАНИЯ В МЕДИЦИНСКИХ ОРГАНИЗАЦИЯХ</w:t>
      </w:r>
    </w:p>
    <w:p w:rsidR="00195FAA" w:rsidRDefault="00195FAA">
      <w:pPr>
        <w:pStyle w:val="ConsPlusTitle"/>
        <w:jc w:val="center"/>
      </w:pPr>
      <w:r>
        <w:t>ГОСУДАРСТВЕННОЙ СИСТЕМЫ ЗДРАВООХРАНЕНИЯ СТАВРОПОЛЬСКОГО КРАЯ</w:t>
      </w:r>
    </w:p>
    <w:p w:rsidR="00195FAA" w:rsidRDefault="00195F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28"/>
        <w:gridCol w:w="212"/>
        <w:gridCol w:w="212"/>
        <w:gridCol w:w="212"/>
        <w:gridCol w:w="340"/>
        <w:gridCol w:w="340"/>
        <w:gridCol w:w="229"/>
        <w:gridCol w:w="905"/>
        <w:gridCol w:w="388"/>
        <w:gridCol w:w="708"/>
        <w:gridCol w:w="553"/>
        <w:gridCol w:w="430"/>
        <w:gridCol w:w="542"/>
        <w:gridCol w:w="340"/>
        <w:gridCol w:w="820"/>
        <w:gridCol w:w="343"/>
        <w:gridCol w:w="181"/>
        <w:gridCol w:w="159"/>
        <w:gridCol w:w="340"/>
        <w:gridCol w:w="293"/>
        <w:gridCol w:w="124"/>
        <w:gridCol w:w="216"/>
        <w:gridCol w:w="340"/>
        <w:gridCol w:w="340"/>
      </w:tblGrid>
      <w:tr w:rsidR="00195FAA">
        <w:tc>
          <w:tcPr>
            <w:tcW w:w="55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Подозрение на злокачественное новообразование установлено в смотровом кабинете, при обследовании на фельдшерско-акушерском пункте (пункте общей врачебной практики); при оказании амбулаторной помощи (</w:t>
            </w:r>
            <w:proofErr w:type="spellStart"/>
            <w:r>
              <w:t>стационарозамещающей</w:t>
            </w:r>
            <w:proofErr w:type="spellEnd"/>
            <w:r>
              <w:t>), помощи в медицинских организациях государственной системы здравоохранения Ставропольского края (далее - медицинские организации) по месту жительства пациента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Подозрение или выявление злокачественного новообразования при оказании стационарной помощи в медицинской организации</w:t>
            </w: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25" style="width:12.75pt;height:17.25pt" coordsize="" o:spt="100" adj="0,,0" path="" filled="f" stroked="f">
                  <v:stroke joinstyle="miter"/>
                  <v:imagedata r:id="rId13" o:title="base_23629_170125_32768"/>
                  <v:formulas/>
                  <v:path o:connecttype="segments"/>
                </v:shape>
              </w:pict>
            </w: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Направление к профильному специалисту медицинской организации по месту жительства пациента, в первичный онкологический кабинет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3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26" style="width:12.75pt;height:17.25pt" coordsize="" o:spt="100" adj="0,,0" path="" filled="f" stroked="f">
                  <v:stroke joinstyle="miter"/>
                  <v:imagedata r:id="rId13" o:title="base_23629_170125_32769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27" style="width:12.75pt;height:17.25pt" coordsize="" o:spt="100" adj="0,,0" path="" filled="f" stroked="f">
                  <v:stroke joinstyle="miter"/>
                  <v:imagedata r:id="rId13" o:title="base_23629_170125_32770"/>
                  <v:formulas/>
                  <v:path o:connecttype="segments"/>
                </v:shape>
              </w:pict>
            </w:r>
          </w:p>
        </w:tc>
        <w:tc>
          <w:tcPr>
            <w:tcW w:w="13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7591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Проведение комплекса диагностических мероприятий в соответствии с порядком, стандартами и клиническими рекомендациями</w:t>
            </w: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28" style="width:12.75pt;height:17.25pt" coordsize="" o:spt="100" adj="0,,0" path="" filled="f" stroked="f">
                  <v:stroke joinstyle="miter"/>
                  <v:imagedata r:id="rId13" o:title="base_23629_170125_32771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29" style="width:12.75pt;height:17.25pt" coordsize="" o:spt="100" adj="0,,0" path="" filled="f" stroked="f">
                  <v:stroke joinstyle="miter"/>
                  <v:imagedata r:id="rId13" o:title="base_23629_170125_32772"/>
                  <v:formulas/>
                  <v:path o:connecttype="segments"/>
                </v:shape>
              </w:pict>
            </w:r>
          </w:p>
        </w:tc>
      </w:tr>
      <w:tr w:rsidR="00195FAA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29" w:type="dxa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Диагноз неясен после обследования, проведенного в полном объеме в установленном порядке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Диагноз злокачественного новообразования опровергнут</w:t>
            </w: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0" style="width:12.75pt;height:17.25pt" coordsize="" o:spt="100" adj="0,,0" path="" filled="f" stroked="f">
                  <v:stroke joinstyle="miter"/>
                  <v:imagedata r:id="rId13" o:title="base_23629_170125_32773"/>
                  <v:formulas/>
                  <v:path o:connecttype="segments"/>
                </v:shape>
              </w:pic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1" style="width:12.75pt;height:17.25pt" coordsize="" o:spt="100" adj="0,,0" path="" filled="f" stroked="f">
                  <v:stroke joinstyle="miter"/>
                  <v:imagedata r:id="rId13" o:title="base_23629_170125_32774"/>
                  <v:formulas/>
                  <v:path o:connecttype="segments"/>
                </v:shape>
              </w:pic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2" style="width:12.75pt;height:17.25pt" coordsize="" o:spt="100" adj="0,,0" path="" filled="f" stroked="f">
                  <v:stroke joinstyle="miter"/>
                  <v:imagedata r:id="rId13" o:title="base_23629_170125_32775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20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Выполнена биопсия, морфологическая верификация опухоли, диагноз злокачественного новообразования установлен</w:t>
            </w:r>
          </w:p>
        </w:tc>
        <w:tc>
          <w:tcPr>
            <w:tcW w:w="905" w:type="dxa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1"/>
              </w:rPr>
              <w:pict>
                <v:shape id="_x0000_i1033" style="width:16.5pt;height:12.75pt" coordsize="" o:spt="100" adj="0,,0" path="" filled="f" stroked="f">
                  <v:stroke joinstyle="miter"/>
                  <v:imagedata r:id="rId14" o:title="base_23629_170125_32776"/>
                  <v:formulas/>
                  <v:path o:connecttype="segments"/>
                </v:shape>
              </w:pict>
            </w:r>
          </w:p>
        </w:tc>
        <w:tc>
          <w:tcPr>
            <w:tcW w:w="446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Направление в центр амбулаторной онкологической помощи для биопсии, морфологической верификации опухоли, расширение объема обследования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4" style="width:12.75pt;height:17.25pt" coordsize="" o:spt="100" adj="0,,0" path="" filled="f" stroked="f">
                  <v:stroke joinstyle="miter"/>
                  <v:imagedata r:id="rId13" o:title="base_23629_170125_32777"/>
                  <v:formulas/>
                  <v:path o:connecttype="segments"/>
                </v:shape>
              </w:pic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5" style="width:12.75pt;height:17.25pt" coordsize="" o:spt="100" adj="0,,0" path="" filled="f" stroked="f">
                  <v:stroke joinstyle="miter"/>
                  <v:imagedata r:id="rId13" o:title="base_23629_170125_32778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09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Пациент направляется на консультацию в государственное бюджетное учреждение здравоохранения Ставропольского края "Ставропольский краевой клинический онкологический диспансер" (далее - ГБУЗ СК) или ГБУЗ СК "Пятигорский межрайонный онкологический диспансер" при отсутствии противопоказаний для направления в специализированную медицинскую организацию в связи с тяжестью состояния</w:t>
            </w:r>
          </w:p>
        </w:tc>
        <w:tc>
          <w:tcPr>
            <w:tcW w:w="340" w:type="dxa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Специализированная медицинская помощь по профилю заболевания в медицинской организации по месту жительства пациента, тактика ведения пациента определяется стандартами оказания медицинской помощи</w:t>
            </w: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6" style="width:12.75pt;height:17.25pt" coordsize="" o:spt="100" adj="0,,0" path="" filled="f" stroked="f">
                  <v:stroke joinstyle="miter"/>
                  <v:imagedata r:id="rId13" o:title="base_23629_170125_32779"/>
                  <v:formulas/>
                  <v:path o:connecttype="segments"/>
                </v:shape>
              </w:pic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7" style="width:12.75pt;height:17.25pt" coordsize="" o:spt="100" adj="0,,0" path="" filled="f" stroked="f">
                  <v:stroke joinstyle="miter"/>
                  <v:imagedata r:id="rId13" o:title="base_23629_170125_32780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8" style="width:12.75pt;height:17.25pt" coordsize="" o:spt="100" adj="0,,0" path="" filled="f" stroked="f">
                  <v:stroke joinstyle="miter"/>
                  <v:imagedata r:id="rId15" o:title="base_23629_170125_32781"/>
                  <v:formulas/>
                  <v:path o:connecttype="segments"/>
                </v:shape>
              </w:pict>
            </w:r>
          </w:p>
        </w:tc>
        <w:tc>
          <w:tcPr>
            <w:tcW w:w="7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39" style="width:12.75pt;height:17.25pt" coordsize="" o:spt="100" adj="0,,0" path="" filled="f" stroked="f">
                  <v:stroke joinstyle="miter"/>
                  <v:imagedata r:id="rId15" o:title="base_23629_170125_32782"/>
                  <v:formulas/>
                  <v:path o:connecttype="segments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12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Определена распространенность опухолевого процесса, установлена стадия злокачественного новообразования, решение о тактике лечения на консультативном бюро</w:t>
            </w:r>
          </w:p>
        </w:tc>
        <w:tc>
          <w:tcPr>
            <w:tcW w:w="430" w:type="dxa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Диагноз злокачественного новообразования опровергнут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2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6"/>
              </w:rPr>
              <w:pict>
                <v:shape id="_x0000_i1040" style="width:12.75pt;height:17.25pt" coordsize="" o:spt="100" adj="0,,0" path="" filled="f" stroked="f">
                  <v:stroke joinstyle="miter"/>
                  <v:imagedata r:id="rId13" o:title="base_23629_170125_32783"/>
                  <v:formulas/>
                  <v:path o:connecttype="segments"/>
                </v:shape>
              </w:pic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47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Острое или критическое состояние</w:t>
            </w:r>
          </w:p>
        </w:tc>
        <w:tc>
          <w:tcPr>
            <w:tcW w:w="388" w:type="dxa"/>
            <w:vMerge w:val="restart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709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Оказание специализированной, в том числе высокотехнологичной, медицинской помощи</w:t>
            </w:r>
          </w:p>
        </w:tc>
        <w:tc>
          <w:tcPr>
            <w:tcW w:w="340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195FAA" w:rsidRDefault="00195FAA"/>
        </w:tc>
        <w:tc>
          <w:tcPr>
            <w:tcW w:w="764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  <w:jc w:val="center"/>
            </w:pPr>
            <w:r w:rsidRPr="00B94435">
              <w:rPr>
                <w:position w:val="-1"/>
              </w:rPr>
              <w:pict>
                <v:shape id="_x0000_i1041" style="width:16.5pt;height:12.75pt" coordsize="" o:spt="100" adj="0,,0" path="" filled="f" stroked="f">
                  <v:stroke joinstyle="miter"/>
                  <v:imagedata r:id="rId16" o:title="base_23629_170125_32784"/>
                  <v:formulas/>
                  <v:path o:connecttype="segments"/>
                </v:shape>
              </w:pict>
            </w: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88" w:type="dxa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4709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76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195FAA" w:rsidRDefault="00195FAA"/>
        </w:tc>
        <w:tc>
          <w:tcPr>
            <w:tcW w:w="14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88" w:type="dxa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4709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4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88" w:type="dxa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4709" w:type="dxa"/>
            <w:gridSpan w:val="11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nil"/>
              <w:bottom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600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</w:tr>
      <w:tr w:rsidR="00195FA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  <w:tc>
          <w:tcPr>
            <w:tcW w:w="657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FAA" w:rsidRDefault="00195FAA"/>
        </w:tc>
      </w:tr>
    </w:tbl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jc w:val="right"/>
        <w:outlineLvl w:val="0"/>
      </w:pPr>
      <w:r>
        <w:t>Утверждена</w:t>
      </w:r>
    </w:p>
    <w:p w:rsidR="00195FAA" w:rsidRDefault="00195FAA">
      <w:pPr>
        <w:pStyle w:val="ConsPlusNormal"/>
        <w:jc w:val="right"/>
      </w:pPr>
      <w:r>
        <w:t>приказом</w:t>
      </w:r>
    </w:p>
    <w:p w:rsidR="00195FAA" w:rsidRDefault="00195FAA">
      <w:pPr>
        <w:pStyle w:val="ConsPlusNormal"/>
        <w:jc w:val="right"/>
      </w:pPr>
      <w:r>
        <w:t>министерства здравоохранения</w:t>
      </w:r>
    </w:p>
    <w:p w:rsidR="00195FAA" w:rsidRDefault="00195FAA">
      <w:pPr>
        <w:pStyle w:val="ConsPlusNormal"/>
        <w:jc w:val="right"/>
      </w:pPr>
      <w:r>
        <w:t>Ставропольского края</w:t>
      </w:r>
    </w:p>
    <w:p w:rsidR="00195FAA" w:rsidRDefault="00195FAA">
      <w:pPr>
        <w:pStyle w:val="ConsPlusNormal"/>
        <w:jc w:val="right"/>
      </w:pPr>
      <w:r>
        <w:t>от 04 декабря 2020 г. N 01-05/1386</w:t>
      </w:r>
    </w:p>
    <w:p w:rsidR="00195FAA" w:rsidRDefault="00195FAA">
      <w:pPr>
        <w:pStyle w:val="ConsPlusNormal"/>
        <w:jc w:val="both"/>
      </w:pPr>
    </w:p>
    <w:p w:rsidR="00195FAA" w:rsidRDefault="00195FAA">
      <w:pPr>
        <w:pStyle w:val="ConsPlusTitle"/>
        <w:jc w:val="center"/>
      </w:pPr>
      <w:bookmarkStart w:id="2" w:name="P250"/>
      <w:bookmarkEnd w:id="2"/>
      <w:r>
        <w:t>СХЕМА</w:t>
      </w:r>
    </w:p>
    <w:p w:rsidR="00195FAA" w:rsidRDefault="00195FAA">
      <w:pPr>
        <w:pStyle w:val="ConsPlusTitle"/>
        <w:jc w:val="center"/>
      </w:pPr>
      <w:r>
        <w:t>ЗАКРЕПЛЕНИЯ МУНИЦИПАЛЬНЫХ ОБРАЗОВАНИЙ СТАВРОПОЛЬСКОГО КРАЯ</w:t>
      </w:r>
    </w:p>
    <w:p w:rsidR="00195FAA" w:rsidRDefault="00195FAA">
      <w:pPr>
        <w:pStyle w:val="ConsPlusTitle"/>
        <w:jc w:val="center"/>
      </w:pPr>
      <w:r>
        <w:t>ПРИ ОКАЗАНИИ ПЕРВИЧНОЙ СПЕЦИАЛИЗИРОВАННОЙ МЕДИКО-САНИТАРНОЙ</w:t>
      </w:r>
    </w:p>
    <w:p w:rsidR="00195FAA" w:rsidRDefault="00195FAA">
      <w:pPr>
        <w:pStyle w:val="ConsPlusTitle"/>
        <w:jc w:val="center"/>
      </w:pPr>
      <w:r>
        <w:t>ПОМОЩИ И ДИСПАНСЕРНОМУ НАБЛЮДЕНИЮ ПАЦИЕНТОВ</w:t>
      </w:r>
    </w:p>
    <w:p w:rsidR="00195FAA" w:rsidRDefault="00195FAA">
      <w:pPr>
        <w:pStyle w:val="ConsPlusTitle"/>
        <w:jc w:val="center"/>
      </w:pPr>
      <w:r>
        <w:t>С ЗЛОКАЧЕСТВЕННЫМИ НОВООБРАЗОВАНИЯМИ</w:t>
      </w:r>
    </w:p>
    <w:p w:rsidR="00195FAA" w:rsidRDefault="00195F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3288"/>
        <w:gridCol w:w="2419"/>
        <w:gridCol w:w="907"/>
        <w:gridCol w:w="1871"/>
      </w:tblGrid>
      <w:tr w:rsidR="00195FAA">
        <w:tc>
          <w:tcPr>
            <w:tcW w:w="586" w:type="dxa"/>
          </w:tcPr>
          <w:p w:rsidR="00195FAA" w:rsidRDefault="00195F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</w:tcPr>
          <w:p w:rsidR="00195FAA" w:rsidRDefault="00195FAA">
            <w:pPr>
              <w:pStyle w:val="ConsPlusNormal"/>
              <w:jc w:val="center"/>
            </w:pPr>
            <w:r>
              <w:t>Наименование муниципального образования Ставропольского края</w:t>
            </w:r>
          </w:p>
        </w:tc>
        <w:tc>
          <w:tcPr>
            <w:tcW w:w="2419" w:type="dxa"/>
          </w:tcPr>
          <w:p w:rsidR="00195FAA" w:rsidRDefault="00195FAA">
            <w:pPr>
              <w:pStyle w:val="ConsPlusNormal"/>
              <w:jc w:val="center"/>
            </w:pPr>
            <w:r>
              <w:t xml:space="preserve">Центр амбулаторной онкологической помощи (далее - ЦАОП) </w:t>
            </w:r>
            <w:hyperlink w:anchor="P32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195FAA" w:rsidRDefault="00195FAA">
            <w:pPr>
              <w:pStyle w:val="ConsPlusNormal"/>
              <w:jc w:val="center"/>
            </w:pPr>
            <w:r>
              <w:t>Год открытия ЦАОП</w:t>
            </w:r>
          </w:p>
        </w:tc>
        <w:tc>
          <w:tcPr>
            <w:tcW w:w="1871" w:type="dxa"/>
          </w:tcPr>
          <w:p w:rsidR="00195FAA" w:rsidRDefault="00195FAA">
            <w:pPr>
              <w:pStyle w:val="ConsPlusNormal"/>
              <w:jc w:val="center"/>
            </w:pPr>
            <w:r>
              <w:t>Онкологический диспансер Ставропольского края</w:t>
            </w:r>
          </w:p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Георгиевский городской округ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Государственное бюджетное учреждение здравоохранения Ставропольского края (далее - ГБУЗ СК) "Кисловодская городская больница"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"Пятигорский межрайонный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Город-курорт Кисловодск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Предгорный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Александровский муниципальный район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"Краевой центр специализированной медицинской помощи N 1", г. Буденновск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Арзгирский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Буденновский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Левокумский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Новоселицкий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proofErr w:type="spellStart"/>
            <w:r>
              <w:t>Нефтекумский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Степновский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 xml:space="preserve">Часть города Ставрополя в соответствии с закреплением зон обслуживания за медицинскими организациями Ставропольского края </w:t>
            </w:r>
            <w:hyperlink w:anchor="P32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многопрофильный центр" г. Ставрополь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Часть Шпаковского муниципального района в соответствии с закреплением зон обслуживания за медицинскими организациями Ставропольского края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Андроповский муниципальный район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"Городская больница" г. Невинномысск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Кочубеевский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Город Невинномысск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Город-курорт Ессентуки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</w:t>
            </w:r>
            <w:proofErr w:type="spellStart"/>
            <w:r>
              <w:t>Ессентукская</w:t>
            </w:r>
            <w:proofErr w:type="spellEnd"/>
            <w:r>
              <w:t xml:space="preserve"> городская клиническая больница"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"Пятигорский межрайонный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</w:tcPr>
          <w:p w:rsidR="00195FAA" w:rsidRDefault="00195FAA">
            <w:pPr>
              <w:pStyle w:val="ConsPlusNormal"/>
            </w:pPr>
            <w:r>
              <w:t>Минераловодский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Апанасенковский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онкологический диспансер"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"Ставропольский краевой клинический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Благодарненский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Грачевский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Изобильненский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Ипатовский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Красногвардейский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Петровский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Новоалександровский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proofErr w:type="spellStart"/>
            <w:r>
              <w:t>Труновский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Туркменский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Город-курорт Пятигорск</w:t>
            </w:r>
          </w:p>
        </w:tc>
        <w:tc>
          <w:tcPr>
            <w:tcW w:w="2419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"Пятигорский межрайонный онкологический диспансер"</w:t>
            </w:r>
          </w:p>
        </w:tc>
        <w:tc>
          <w:tcPr>
            <w:tcW w:w="907" w:type="dxa"/>
            <w:vMerge w:val="restart"/>
            <w:vAlign w:val="center"/>
          </w:tcPr>
          <w:p w:rsidR="00195FAA" w:rsidRDefault="00195FAA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195FAA" w:rsidRDefault="00195FAA">
            <w:pPr>
              <w:pStyle w:val="ConsPlusNormal"/>
              <w:jc w:val="center"/>
            </w:pPr>
            <w:r>
              <w:t>ГБУЗ СК "Пятигорский межрайонный онкологический диспансер"</w:t>
            </w:r>
          </w:p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Город-курорт Железноводск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Город Лермонтов (по согласованию)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Кировский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Советский городской округ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  <w:tr w:rsidR="00195FAA">
        <w:tc>
          <w:tcPr>
            <w:tcW w:w="586" w:type="dxa"/>
            <w:vMerge/>
          </w:tcPr>
          <w:p w:rsidR="00195FAA" w:rsidRDefault="00195FAA"/>
        </w:tc>
        <w:tc>
          <w:tcPr>
            <w:tcW w:w="3288" w:type="dxa"/>
            <w:vAlign w:val="bottom"/>
          </w:tcPr>
          <w:p w:rsidR="00195FAA" w:rsidRDefault="00195FAA">
            <w:pPr>
              <w:pStyle w:val="ConsPlusNormal"/>
            </w:pPr>
            <w:r>
              <w:t>Курский муниципальный район</w:t>
            </w:r>
          </w:p>
        </w:tc>
        <w:tc>
          <w:tcPr>
            <w:tcW w:w="2419" w:type="dxa"/>
            <w:vMerge/>
          </w:tcPr>
          <w:p w:rsidR="00195FAA" w:rsidRDefault="00195FAA"/>
        </w:tc>
        <w:tc>
          <w:tcPr>
            <w:tcW w:w="907" w:type="dxa"/>
            <w:vMerge/>
          </w:tcPr>
          <w:p w:rsidR="00195FAA" w:rsidRDefault="00195FAA"/>
        </w:tc>
        <w:tc>
          <w:tcPr>
            <w:tcW w:w="1871" w:type="dxa"/>
            <w:vMerge/>
          </w:tcPr>
          <w:p w:rsidR="00195FAA" w:rsidRDefault="00195FAA"/>
        </w:tc>
      </w:tr>
    </w:tbl>
    <w:p w:rsidR="00195FAA" w:rsidRDefault="00195FAA">
      <w:pPr>
        <w:pStyle w:val="ConsPlusNormal"/>
        <w:jc w:val="both"/>
      </w:pPr>
    </w:p>
    <w:p w:rsidR="00195FAA" w:rsidRDefault="00195FAA">
      <w:pPr>
        <w:pStyle w:val="ConsPlusNormal"/>
        <w:spacing w:before="220"/>
        <w:ind w:firstLine="540"/>
        <w:jc w:val="both"/>
      </w:pPr>
      <w:bookmarkStart w:id="3" w:name="P323"/>
      <w:bookmarkEnd w:id="3"/>
      <w:r>
        <w:t>&lt;*&gt; До момента открытия ЦАОП пациенты из прикрепленных муниципальных образований Ставропольского края направляются в соответствующие онкологические диспансеры.</w:t>
      </w:r>
    </w:p>
    <w:p w:rsidR="005A2334" w:rsidRDefault="00195FAA" w:rsidP="00350C70">
      <w:pPr>
        <w:pStyle w:val="ConsPlusNormal"/>
        <w:spacing w:before="280"/>
        <w:ind w:firstLine="540"/>
        <w:jc w:val="both"/>
      </w:pPr>
      <w:bookmarkStart w:id="4" w:name="P326"/>
      <w:bookmarkEnd w:id="4"/>
      <w:r>
        <w:t xml:space="preserve">&lt;**&gt;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Ставропольского края от 09.09.2014 N 01-05/632 "О закреплении зон обслуживания за медицинскими организациями Ставропольского края, участвующими в реализации территориальной программы государственных гарантий бесплатного оказания гражданам медицинской помощи, для оказания первичной медико-санитарной помощи по участковому принципу на территории Ставропольского края".</w:t>
      </w:r>
      <w:bookmarkStart w:id="5" w:name="_GoBack"/>
      <w:bookmarkEnd w:id="5"/>
    </w:p>
    <w:sectPr w:rsidR="005A2334" w:rsidSect="00C4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A"/>
    <w:rsid w:val="00195FAA"/>
    <w:rsid w:val="00350C70"/>
    <w:rsid w:val="005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C8D51-0967-4DC1-A6C8-B7F03197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5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83E7DD275EBAFF92AB7B246BBE9C0DFEB778C08F768D677358DEC2FAAEBE092C2AC9991DA788F738E7C8A5DE9d4N" TargetMode="Externa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A83E7DD275EBAFF92AB7B246BBE9C0DFE97C8807FC68D677358DEC2FAAEBE080C2F49591DE668E739B2ADB1BC0CA84488C5A69683E19A6E1d4N" TargetMode="External"/><Relationship Id="rId12" Type="http://schemas.openxmlformats.org/officeDocument/2006/relationships/hyperlink" Target="consultantplus://offline/ref=74A83E7DD275EBAFF92AB7A445D7B7CADBE1208301F160852D628BBB70FAEDB5C082F2C0C09A33827594608A598BC5844EE9d3N" TargetMode="External"/><Relationship Id="rId17" Type="http://schemas.openxmlformats.org/officeDocument/2006/relationships/hyperlink" Target="consultantplus://offline/ref=74A83E7DD275EBAFF92AB7A445D7B7CADBE1208301F664842C608BBB70FAEDB5C082F2C0C09A33827594608A598BC5844EE9d3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74A83E7DD275EBAFF92AB7A445D7B7CADBE1208301F0638428648BBB70FAEDB5C082F2C0D29A6B8E75947E82569E93D508C7576F722219A20BB31345E2dEN" TargetMode="External"/><Relationship Id="rId11" Type="http://schemas.openxmlformats.org/officeDocument/2006/relationships/hyperlink" Target="consultantplus://offline/ref=74A83E7DD275EBAFF92AB7B246BBE9C0DFE27D8A03F468D677358DEC2FAAEBE092C2AC9991DA788F738E7C8A5DE9d4N" TargetMode="External"/><Relationship Id="rId5" Type="http://schemas.openxmlformats.org/officeDocument/2006/relationships/hyperlink" Target="consultantplus://offline/ref=74A83E7DD275EBAFF92AB7B246BBE9C0DFEF788F07F768D677358DEC2FAAEBE092C2AC9991DA788F738E7C8A5DE9d4N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74A83E7DD275EBAFF92AB7B246BBE9C0DFE97C8807FC68D677358DEC2FAAEBE080C2F49591DE668E739B2ADB1BC0CA84488C5A69683E19A6E1d4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4A83E7DD275EBAFF92AB7B246BBE9C0DFEB778C08F768D677358DEC2FAAEBE092C2AC9991DA788F738E7C8A5DE9d4N" TargetMode="External"/><Relationship Id="rId9" Type="http://schemas.openxmlformats.org/officeDocument/2006/relationships/hyperlink" Target="consultantplus://offline/ref=74A83E7DD275EBAFF92AB7B246BBE9C0DFEF788F07F768D677358DEC2FAAEBE092C2AC9991DA788F738E7C8A5DE9d4N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2</cp:revision>
  <dcterms:created xsi:type="dcterms:W3CDTF">2021-06-04T13:29:00Z</dcterms:created>
  <dcterms:modified xsi:type="dcterms:W3CDTF">2021-06-04T13:32:00Z</dcterms:modified>
</cp:coreProperties>
</file>