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C6" w:rsidRDefault="00E559C6" w:rsidP="00E559C6">
      <w:pPr>
        <w:ind w:left="212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E559C6" w:rsidRDefault="00E559C6" w:rsidP="00E559C6">
      <w:pPr>
        <w:ind w:left="212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ГБУЗ СК «СККОД» от 19.03.2021 г. № 22-1-02-288</w:t>
      </w:r>
    </w:p>
    <w:p w:rsidR="00E559C6" w:rsidRDefault="00E559C6" w:rsidP="00E559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9C6" w:rsidRDefault="00E559C6" w:rsidP="00E559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59C6" w:rsidRDefault="00E559C6" w:rsidP="00E559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E559C6" w:rsidRDefault="00E559C6" w:rsidP="00E559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 оказания высокотехнологичной медицинской помощи с</w:t>
      </w:r>
    </w:p>
    <w:p w:rsidR="00E559C6" w:rsidRDefault="00E559C6" w:rsidP="00E559C6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применением единой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государственной информационной системы в сфере здравоохранения</w:t>
      </w:r>
    </w:p>
    <w:p w:rsidR="00E559C6" w:rsidRDefault="00E559C6" w:rsidP="00E559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59C6" w:rsidRDefault="00E559C6" w:rsidP="00E559C6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правила организации в ГБУЗ СК «СККОД» оказания высокотехнологичной медицинской помощи (далее - ВМП) с применением единой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государственной информационной системы в сфере здравоохранения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ЕГИС).</w:t>
      </w:r>
    </w:p>
    <w:p w:rsidR="00E559C6" w:rsidRDefault="00E559C6" w:rsidP="00E559C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 Порядок направления пациента для оказания высокотехнологичной медицинской помощи в ГБУЗ СК «СККОД, федеральных специализированных медицинских организациях (далее - ФСМО) (в качестве направляющей медицинской организации).</w:t>
      </w:r>
    </w:p>
    <w:p w:rsidR="00E559C6" w:rsidRDefault="00E559C6" w:rsidP="00E559C6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Медицинские показания к ВМП определяет лечащий врач ГБУЗ СК «СККОД».</w:t>
      </w:r>
    </w:p>
    <w:p w:rsidR="00E559C6" w:rsidRDefault="00E559C6" w:rsidP="00E559C6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Медицинскими показаниями для направления на оказание ВМП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ВМП.</w:t>
      </w:r>
    </w:p>
    <w:p w:rsidR="00E559C6" w:rsidRDefault="00E559C6" w:rsidP="00E559C6">
      <w:pPr>
        <w:pStyle w:val="a4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При направлении пациента на оказание ВМП при необходимости лечащим врачом осуществляется проведение консультаций (консилиумов врачей) с применением телемедицинских технологий.</w:t>
      </w:r>
    </w:p>
    <w:p w:rsidR="00E559C6" w:rsidRDefault="00E559C6" w:rsidP="00E559C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подтверждения медицинских показаний к ВМП лечащий врач представляет медицинскую карту амбулаторного или стационарного больного на заседание </w:t>
      </w:r>
      <w:r>
        <w:rPr>
          <w:rFonts w:ascii="Times New Roman" w:hAnsi="Times New Roman" w:cs="Times New Roman"/>
          <w:sz w:val="28"/>
          <w:szCs w:val="28"/>
        </w:rPr>
        <w:t>Подкомиссии Врачебной комиссии по отбору пациентов на оказание высокотехнологичной медицинской помощи ГБУЗ СК «СККОД» (далее – Подкомиссия).</w:t>
      </w:r>
    </w:p>
    <w:p w:rsidR="00E559C6" w:rsidRDefault="00E559C6" w:rsidP="00E559C6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принятия Подкомиссией решения о направлении пациента на ВМП лечащий врач оформляет комплект документов:</w:t>
      </w:r>
    </w:p>
    <w:p w:rsidR="00E559C6" w:rsidRDefault="00E559C6" w:rsidP="00E559C6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пациента и (или) его законного представителя;</w:t>
      </w:r>
    </w:p>
    <w:p w:rsidR="00E559C6" w:rsidRDefault="00E559C6" w:rsidP="00E559C6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направление, заверенное личной подписью и печатью лечащего врача;</w:t>
      </w:r>
    </w:p>
    <w:p w:rsidR="00E559C6" w:rsidRDefault="00E559C6" w:rsidP="00E559C6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медицинской документации, содержащая диагноз заболевания (состояния), код диагноза по МКБ,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помощи;</w:t>
      </w:r>
    </w:p>
    <w:p w:rsidR="00E559C6" w:rsidRDefault="00E559C6" w:rsidP="00E559C6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копии следующих документов пациента:</w:t>
      </w:r>
    </w:p>
    <w:p w:rsidR="00E559C6" w:rsidRDefault="00E559C6" w:rsidP="00E559C6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а) документ, удостоверяющий личность пациента;</w:t>
      </w:r>
    </w:p>
    <w:p w:rsidR="00E559C6" w:rsidRDefault="00E559C6" w:rsidP="00E559C6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б) полис обязательного медицинского страхования пациента (при наличии);</w:t>
      </w:r>
    </w:p>
    <w:p w:rsidR="00E559C6" w:rsidRDefault="00E559C6" w:rsidP="00E559C6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страховое свидетельство обязательного пенсионного страхования (при </w:t>
      </w:r>
      <w:r>
        <w:rPr>
          <w:sz w:val="28"/>
          <w:szCs w:val="28"/>
        </w:rPr>
        <w:lastRenderedPageBreak/>
        <w:t>наличии).</w:t>
      </w:r>
    </w:p>
    <w:p w:rsidR="00E559C6" w:rsidRDefault="00E559C6" w:rsidP="00E559C6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на госпитализацию для оказания ВМП должно содержать следующие сведения:</w:t>
      </w:r>
    </w:p>
    <w:p w:rsidR="00E559C6" w:rsidRDefault="00E559C6" w:rsidP="00E559C6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пациента, дату его рождения, адрес регистрации по месту жительства (пребывания);</w:t>
      </w:r>
    </w:p>
    <w:p w:rsidR="00E559C6" w:rsidRDefault="00E559C6" w:rsidP="00E559C6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номер полиса обязательного медицинского страхования и название страховой медицинской организации (при наличии);</w:t>
      </w:r>
    </w:p>
    <w:p w:rsidR="00E559C6" w:rsidRDefault="00E559C6" w:rsidP="00E559C6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страховое свидетельство обязательного пенсионного страхования (при наличии);</w:t>
      </w:r>
    </w:p>
    <w:p w:rsidR="00E559C6" w:rsidRDefault="00E559C6" w:rsidP="00E559C6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диагноза основного заболевания по МКБ-10;</w:t>
      </w:r>
    </w:p>
    <w:p w:rsidR="00E559C6" w:rsidRDefault="00E559C6" w:rsidP="00E559C6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</w:r>
    </w:p>
    <w:p w:rsidR="00E559C6" w:rsidRDefault="00E559C6" w:rsidP="00E559C6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медицинской организации, в которую направляется пациент для оказания высокотехнологичной медицинской помощи;</w:t>
      </w:r>
    </w:p>
    <w:p w:rsidR="00E559C6" w:rsidRDefault="00E559C6" w:rsidP="00E559C6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E559C6" w:rsidRDefault="00E559C6" w:rsidP="00E559C6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течение 2 рабочих дней с даты проведения Подкомиссии лечащий врач передаёт 2 комплекта документов в организационно-методический отдел (далее - ОМО) на регистрацию.</w:t>
      </w:r>
    </w:p>
    <w:p w:rsidR="00E559C6" w:rsidRDefault="00E559C6" w:rsidP="00E559C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Врач-методист в ОМО регистрирует полученный </w:t>
      </w:r>
      <w:r>
        <w:rPr>
          <w:rFonts w:ascii="Times New Roman" w:hAnsi="Times New Roman" w:cs="Times New Roman"/>
          <w:sz w:val="28"/>
          <w:szCs w:val="28"/>
        </w:rPr>
        <w:t>комплект документов и в течение одного рабочего дня представляет его, в том числе посредством подсистемы ЕГИЗ, почтовой и (или) электронной связи:</w:t>
      </w:r>
    </w:p>
    <w:p w:rsidR="00E559C6" w:rsidRDefault="00E559C6" w:rsidP="00E559C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 принимающую медицинскую организацию, п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еречень медицинских организаций, оказывающих высокотехнологичную медицинскую помощь, включенную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ГБУЗ СК «СККОД»;</w:t>
      </w:r>
    </w:p>
    <w:p w:rsidR="00E559C6" w:rsidRDefault="00E559C6" w:rsidP="00E559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министерство здравоохранения Ставропольского края (далее – МЗ СК) в случае принятия решения об оказания ВМП, не включенной в базовую программу обязательного медицинского страхования.</w:t>
      </w:r>
    </w:p>
    <w:p w:rsidR="00E559C6" w:rsidRDefault="00E559C6" w:rsidP="00E559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регистрации 1 комплект документов передается в приемное отделение, которое обеспечивает в течение 1 рабочего дня с момента получения передачу комплекта документов в министерство здравоохранения Ставропольского края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г.Ставрополь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ул.Маршала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Жукова, д.42/311, кабинет № 127).</w:t>
      </w:r>
    </w:p>
    <w:p w:rsidR="00E559C6" w:rsidRDefault="00E559C6" w:rsidP="00E559C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пациент (его представитель) изъявил желание самостоятельно представить оформленный комплект документов в министерство здравоохранения Ставропольского края, то комплект документов, после регистрации в ОМО выдается врачом методистом на руки пациенту (законному или уполномоченному представителю), о чём делается запись в журнале учета решений подкомиссии </w:t>
      </w:r>
      <w:bookmarkStart w:id="0" w:name="__DdeLink__4341_720108165"/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и краевого бюджетов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под подпись пациента.</w:t>
      </w:r>
    </w:p>
    <w:p w:rsidR="00E559C6" w:rsidRDefault="00E559C6" w:rsidP="00E559C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протокола решения Подкомиссии ГБУЗ СК «СККОД» или врачебной комиссии ФСМО медицинский регистратор в ОМО доводит 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 сведения врача, направившего пациента на ВМП.</w:t>
      </w:r>
    </w:p>
    <w:p w:rsidR="00E559C6" w:rsidRDefault="00E559C6" w:rsidP="00E559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пациента о принятом решении по оказанию ВМП осуществляет лечащий врач.</w:t>
      </w:r>
    </w:p>
    <w:p w:rsidR="00E559C6" w:rsidRDefault="00E559C6" w:rsidP="00E559C6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 Порядок отбора пациентов для оказания высокотехнологичной медицинской помощи в ГБУЗ СК «СККОД» (</w:t>
      </w:r>
      <w:r>
        <w:rPr>
          <w:rFonts w:ascii="Times New Roman" w:hAnsi="Times New Roman" w:cs="Times New Roman"/>
          <w:sz w:val="28"/>
          <w:szCs w:val="28"/>
        </w:rPr>
        <w:t>принимающая медицинская организация).</w:t>
      </w:r>
    </w:p>
    <w:p w:rsidR="00E559C6" w:rsidRDefault="00E559C6" w:rsidP="00E559C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из направляющей медицинской организации,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ГБУЗ СК «СККОД» комплекта документов на оказание ВМП в ГБУЗ СК «СККОД», как в принимающую медицинскую организацию,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врач-методист ОМО </w:t>
      </w:r>
      <w:r>
        <w:rPr>
          <w:rFonts w:ascii="Times New Roman" w:hAnsi="Times New Roman" w:cs="Times New Roman"/>
          <w:sz w:val="28"/>
          <w:szCs w:val="28"/>
        </w:rPr>
        <w:t xml:space="preserve">оформляет на пациента </w:t>
      </w:r>
      <w:r>
        <w:rPr>
          <w:rFonts w:ascii="Times New Roman" w:eastAsia="Times New Roman" w:hAnsi="Times New Roman" w:cs="Times New Roman"/>
          <w:sz w:val="28"/>
          <w:szCs w:val="28"/>
        </w:rPr>
        <w:t>«Талон на оказание ВМП» формы 025/у-ВМП</w:t>
      </w:r>
      <w:r>
        <w:rPr>
          <w:rFonts w:ascii="Times New Roman" w:hAnsi="Times New Roman" w:cs="Times New Roman"/>
          <w:sz w:val="28"/>
          <w:szCs w:val="28"/>
        </w:rPr>
        <w:t xml:space="preserve"> (далее - Талон на оказание ВМП) с применением подсистемы ЕГИЗ с прикреплением поступившего от направляющей организации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ГБУЗ СК «СККОД») комплекта документов и передаёт поступивший комплект документов на Подкомиссию ГБУЗ СК «СККОД».</w:t>
      </w:r>
    </w:p>
    <w:p w:rsidR="00E559C6" w:rsidRDefault="00E559C6" w:rsidP="00E559C6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Подкомиссии о наличии (об отсутствии) медицинских показаний или наличии медицинских противопоказаний для госпитализации пациента с учётом оказываемых ГБУЗ СК «СККОД» видов ВМП в срок, не превышающий семи рабочих дней со дня оформления на пациента Талона на оказание ВМП, оформляется протоколом, содержащим следующие сведения:</w:t>
      </w:r>
    </w:p>
    <w:p w:rsidR="00E559C6" w:rsidRDefault="00E559C6" w:rsidP="00E559C6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а) основание создания Подкомиссии, оказывающей высокотехнологичную медицинскую помощь (реквизиты приказа главного врача ГБУЗ СК «СККОД»);</w:t>
      </w:r>
    </w:p>
    <w:p w:rsidR="00E559C6" w:rsidRDefault="00E559C6" w:rsidP="00E559C6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б) состав Подкомиссии ГБУЗ СК «СККОД»;</w:t>
      </w:r>
    </w:p>
    <w:p w:rsidR="00E559C6" w:rsidRDefault="00E559C6" w:rsidP="00E559C6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E559C6" w:rsidRDefault="00E559C6" w:rsidP="00E559C6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г) диагноз заболевания (состояния);</w:t>
      </w:r>
    </w:p>
    <w:p w:rsidR="00E559C6" w:rsidRDefault="00E559C6" w:rsidP="00E559C6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заключение Подкомиссии ГБУЗ СК «СККОД», содержащее следующую информацию: </w:t>
      </w:r>
    </w:p>
    <w:p w:rsidR="00E559C6" w:rsidRDefault="00E559C6" w:rsidP="00E559C6">
      <w:pPr>
        <w:pStyle w:val="dt-p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 </w:t>
      </w:r>
      <w:hyperlink r:id="rId4" w:anchor="_blank" w:history="1">
        <w:r>
          <w:rPr>
            <w:rStyle w:val="a3"/>
            <w:sz w:val="28"/>
            <w:szCs w:val="28"/>
          </w:rPr>
          <w:t>МКБ</w:t>
        </w:r>
      </w:hyperlink>
      <w:bookmarkStart w:id="1" w:name="l90"/>
      <w:bookmarkEnd w:id="1"/>
      <w:r>
        <w:rPr>
          <w:sz w:val="28"/>
          <w:szCs w:val="28"/>
        </w:rP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E559C6" w:rsidRDefault="00E559C6" w:rsidP="00E559C6">
      <w:pPr>
        <w:pStyle w:val="dt-p"/>
        <w:spacing w:before="0" w:after="0"/>
        <w:ind w:firstLine="709"/>
        <w:jc w:val="both"/>
        <w:textAlignment w:val="baseline"/>
        <w:rPr>
          <w:sz w:val="28"/>
          <w:szCs w:val="28"/>
        </w:rPr>
      </w:pPr>
      <w:bookmarkStart w:id="2" w:name="l33"/>
      <w:bookmarkStart w:id="3" w:name="l71"/>
      <w:bookmarkStart w:id="4" w:name="l92"/>
      <w:bookmarkEnd w:id="2"/>
      <w:bookmarkEnd w:id="3"/>
      <w:bookmarkEnd w:id="4"/>
      <w:r>
        <w:rPr>
          <w:sz w:val="28"/>
          <w:szCs w:val="28"/>
        </w:rP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E559C6" w:rsidRDefault="00E559C6" w:rsidP="00E559C6">
      <w:pPr>
        <w:pStyle w:val="dt-p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 </w:t>
      </w:r>
      <w:hyperlink r:id="rId5" w:anchor="_blank" w:history="1">
        <w:r>
          <w:rPr>
            <w:rStyle w:val="a3"/>
            <w:sz w:val="28"/>
            <w:szCs w:val="28"/>
          </w:rPr>
          <w:t>МКБ</w:t>
        </w:r>
      </w:hyperlink>
      <w:r>
        <w:rPr>
          <w:sz w:val="28"/>
          <w:szCs w:val="28"/>
        </w:rPr>
        <w:t xml:space="preserve">, наименование медицинской </w:t>
      </w:r>
      <w:r>
        <w:rPr>
          <w:sz w:val="28"/>
          <w:szCs w:val="28"/>
        </w:rPr>
        <w:lastRenderedPageBreak/>
        <w:t>организации, в которую рекомендуется направить пациента для дополнительного обследования.</w:t>
      </w:r>
    </w:p>
    <w:p w:rsidR="00E559C6" w:rsidRDefault="00E559C6" w:rsidP="00E559C6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Секретарь Подкомиссии оформляет выписку из протокола и в течение пяти рабочих дней (не позднее срока планируемой госпитализации) отсылает посредством подсистемы ЕГИЗ, почтовой и (или) электронной связи в направляющую медицинскую организацию,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ГБУЗ СК «СККОД» и (или) МЗ СК, который оформил Талон на оказание ВМП, а также в установленном порядке выдает пациенту (его законному представителю).</w:t>
      </w:r>
    </w:p>
    <w:p w:rsidR="00E559C6" w:rsidRDefault="00E559C6" w:rsidP="00E559C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формирования талона на оказание ВМП один из пакетов документов, поступившим в ОМО, вместе с распечатанным талоном на оказание ВМП передается </w:t>
      </w:r>
      <w:r>
        <w:rPr>
          <w:rFonts w:ascii="Times New Roman" w:hAnsi="Times New Roman" w:cs="Times New Roman"/>
          <w:sz w:val="28"/>
          <w:szCs w:val="28"/>
        </w:rPr>
        <w:t>секретарём Подкомиссии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заведующему профильным отделением для внесения в медицинскую карту стационарного больного.</w:t>
      </w:r>
    </w:p>
    <w:p w:rsidR="00E559C6" w:rsidRDefault="00E559C6" w:rsidP="00E559C6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госпитализации Секретарь Подкомиссии отмечает соответствующей записью в Талоне на оказание ВМП в подсистеме ЕГИЗ.</w:t>
      </w:r>
    </w:p>
    <w:p w:rsidR="00E559C6" w:rsidRDefault="00E559C6" w:rsidP="00E559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Организация оказания высокотехнологичной медицинской помощи в ГБУЗ СК «СККОД».</w:t>
      </w:r>
    </w:p>
    <w:p w:rsidR="00E559C6" w:rsidRDefault="00E559C6" w:rsidP="00E559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Заместитель главного врача по экономическим вопросам:</w:t>
      </w:r>
    </w:p>
    <w:p w:rsidR="00E559C6" w:rsidRDefault="00E559C6" w:rsidP="00E559C6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доводит до заведующих профильными отделениями: утверждённый объём оказания ВМП; утвержденные нормативы финансовых затрат на единицу объема ВМП, по мере утверждения;</w:t>
      </w:r>
    </w:p>
    <w:p w:rsidR="00E559C6" w:rsidRDefault="00E559C6" w:rsidP="00E559C6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подготовку порядка распределения средств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и краевого бюджетов в соответствии с тарифами, утвержденными Территориальной программой;</w:t>
      </w:r>
    </w:p>
    <w:p w:rsidR="00E559C6" w:rsidRDefault="00E559C6" w:rsidP="00E559C6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ежемесячно организует анализ исполнения плановых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объемов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ВМП (завершенный случай ВМП), по </w:t>
      </w:r>
      <w:r>
        <w:rPr>
          <w:rFonts w:ascii="Times New Roman" w:hAnsi="Times New Roman" w:cs="Times New Roman"/>
          <w:sz w:val="28"/>
          <w:szCs w:val="28"/>
        </w:rPr>
        <w:t>источникам финансирования, по отделениям.</w:t>
      </w:r>
    </w:p>
    <w:p w:rsidR="00E559C6" w:rsidRDefault="00E559C6" w:rsidP="00E559C6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 Заместитель главного врача по хирургии:</w:t>
      </w:r>
    </w:p>
    <w:p w:rsidR="00E559C6" w:rsidRDefault="00E559C6" w:rsidP="00E559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согласовывает с заведующими профильных отделений до конца января ежегодно: модели пациента по видам ВМП за счет средств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и краевого бюджетов в соответствии с тарифами, утвержденными Территориальной программой;</w:t>
      </w:r>
    </w:p>
    <w:p w:rsidR="00E559C6" w:rsidRDefault="00E559C6" w:rsidP="00E559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организует и контролирует отбор пациентов (на момент представления на заседание подкомиссии и выписки) модели пациента, подлежащего ВМП в соответствии с Территориальной программой, разделами Перечня видов ВМП (кодов МКБ-10);</w:t>
      </w:r>
    </w:p>
    <w:p w:rsidR="00E559C6" w:rsidRDefault="00E559C6" w:rsidP="00E559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Заведующий отделением, участвующего в оказании ВМП:</w:t>
      </w:r>
    </w:p>
    <w:p w:rsidR="00E559C6" w:rsidRDefault="00E559C6" w:rsidP="00E559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ежегодно до конца января текущего года разрабатывает (корректирует) модели пациентов по видам ВМП за счет средств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и краевого бюджетов в соответствии с тарифами, утвержденными Территориальной программой;</w:t>
      </w:r>
    </w:p>
    <w:p w:rsidR="00E559C6" w:rsidRDefault="00E559C6" w:rsidP="00E559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обеспечивает выполнение утверждённого объёма помощи, оказываемой по ВМП;</w:t>
      </w:r>
    </w:p>
    <w:p w:rsidR="00E559C6" w:rsidRDefault="00E559C6" w:rsidP="00E559C6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контролирует соответствие отбора пациентов (на момент представления на заседание Подкомиссии и выписки) модели пациента, предусмотренной в ГБУЗ СК «СККОД», по видам ВМП за счет средств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и краевого бюджетов в соответствии с тарифами, утвержденными Территориальной программой;</w:t>
      </w:r>
    </w:p>
    <w:p w:rsidR="00E559C6" w:rsidRDefault="00E559C6" w:rsidP="00E559C6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контролирует соблюдение установленного Порядка госпитализации в соответствии со сроками полученного талона-направления на ВМП; </w:t>
      </w:r>
    </w:p>
    <w:p w:rsidR="00E559C6" w:rsidRDefault="00E559C6" w:rsidP="00E559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контролирует недопущение взимания платы за оказание медицинской помощи с пациентов, госпитализированных в установленном порядке для получения ВМП в рамках установленного объёма оказания медицинской помощи;</w:t>
      </w:r>
    </w:p>
    <w:p w:rsidR="00E559C6" w:rsidRDefault="00E559C6" w:rsidP="00E559C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ВМП в соответствии с порядками оказания медицинской помощи, на основе клинических рекомендаций и с учетом стандартов медицинской помощи;</w:t>
      </w:r>
    </w:p>
    <w:p w:rsidR="00E559C6" w:rsidRDefault="00E559C6" w:rsidP="00E559C6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ВМП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перечнями видов ВМП, установленными Территориальной программой, а также моделями пациентов, предусмотренными в ГБУЗ СК «СККОД», по видам ВМП за счет средств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и краевого бюджетов в соответствии с тарифами, утвержденными Территориальной программой;</w:t>
      </w:r>
    </w:p>
    <w:p w:rsidR="00E559C6" w:rsidRDefault="00E559C6" w:rsidP="00E559C6">
      <w:pPr>
        <w:pStyle w:val="1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наличие формы 025/у-ВМП, протокола заседания Подкомиссии, направления на госпитализацию, протокола операции и справки об израсходованной сумме на пациента в медицинской карте стационарного больного, которому оказана ВМП;</w:t>
      </w:r>
    </w:p>
    <w:p w:rsidR="00E559C6" w:rsidRDefault="00E559C6" w:rsidP="00E559C6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контролирует </w:t>
      </w:r>
      <w:r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статистической карты при выписке пациента посредством внесения информации в МИС «АСКОМ-МЕД» в соответствии с кодами услуг;</w:t>
      </w:r>
    </w:p>
    <w:p w:rsidR="00E559C6" w:rsidRDefault="00E559C6" w:rsidP="00E559C6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течение трех рабочих дней с момента выписки пациента обеспечивает оформление и представление лечащим врачом в ОМО информации по случаям ВМП, по источникам финансирования в соответствии с приложением 6 к приказу, а также </w:t>
      </w:r>
      <w:r>
        <w:rPr>
          <w:rFonts w:ascii="Times New Roman" w:hAnsi="Times New Roman" w:cs="Times New Roman"/>
          <w:sz w:val="28"/>
          <w:szCs w:val="28"/>
        </w:rPr>
        <w:t>протокол операции (для хирургических отделений);</w:t>
      </w:r>
    </w:p>
    <w:p w:rsidR="00E559C6" w:rsidRDefault="00E559C6" w:rsidP="00E559C6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проводит контроль качества оказанной медицинской помощи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уровня и не позднее 3 рабочих дней с момента выписки пациента передают медицинские карты стационарного больного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заведующему отделом контроля качества оказания медицинской помощи для </w:t>
      </w:r>
      <w:r>
        <w:rPr>
          <w:rFonts w:ascii="Times New Roman" w:hAnsi="Times New Roman" w:cs="Times New Roman"/>
          <w:sz w:val="28"/>
          <w:szCs w:val="28"/>
        </w:rPr>
        <w:t xml:space="preserve">контроля качества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9C6" w:rsidRDefault="00E559C6" w:rsidP="00E559C6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3.4. Лечащий врач (стационара), участвующий в оказании ВМП:</w:t>
      </w:r>
    </w:p>
    <w:p w:rsidR="00E559C6" w:rsidRDefault="00E559C6" w:rsidP="00E559C6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вносит направление и экземпляр протокола заседания Подкомиссии, и </w:t>
      </w:r>
      <w:r>
        <w:rPr>
          <w:rFonts w:ascii="Times New Roman" w:hAnsi="Times New Roman" w:cs="Times New Roman"/>
          <w:sz w:val="28"/>
          <w:szCs w:val="28"/>
        </w:rPr>
        <w:t>Талон на оказание ВМП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медицинскую карту стационарного больного; </w:t>
      </w:r>
    </w:p>
    <w:p w:rsidR="00E559C6" w:rsidRDefault="00E559C6" w:rsidP="00E559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вносит назначение лекарственных средств, медицинских изделий в лист назначения и протокол операции медицинской карты стационарного больного с использованием МИС «АСКОМ-МЕД»;</w:t>
      </w:r>
    </w:p>
    <w:p w:rsidR="00E559C6" w:rsidRDefault="00E559C6" w:rsidP="00E559C6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вносит в протокол операции в медицинскую карту стационарного больного штрих-код медицинского изделия, использованного при оказании ВМП; </w:t>
      </w:r>
    </w:p>
    <w:p w:rsidR="00E559C6" w:rsidRDefault="00E559C6" w:rsidP="00E559C6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трех рабочих дней с момента выписки пациента оформляет и представляет в ОМО информацию по случаям ВМП, по источникам финансирования в соответствии с приложением 6 к приказу, а также </w:t>
      </w:r>
      <w:r>
        <w:rPr>
          <w:rFonts w:ascii="Times New Roman" w:hAnsi="Times New Roman" w:cs="Times New Roman"/>
          <w:sz w:val="28"/>
          <w:szCs w:val="28"/>
        </w:rPr>
        <w:t>протокол операции (для хирургических отделений);</w:t>
      </w:r>
    </w:p>
    <w:p w:rsidR="00E559C6" w:rsidRDefault="00E559C6" w:rsidP="00E559C6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оформляет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статистическую карту при выписке пациента посредством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внесения информации в МИС «АСКОМ-МЕД» в соответствии с кодами услуг;</w:t>
      </w:r>
    </w:p>
    <w:p w:rsidR="00E559C6" w:rsidRDefault="00E559C6" w:rsidP="00E559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Врач-методист в ОМО:</w:t>
      </w:r>
    </w:p>
    <w:p w:rsidR="00E559C6" w:rsidRDefault="00E559C6" w:rsidP="00E559C6">
      <w:pPr>
        <w:ind w:firstLine="567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>- осуществляет проверку комплектности документации для направления пациента на оказание ВМП</w:t>
      </w:r>
      <w:r>
        <w:rPr>
          <w:rFonts w:ascii="Times New Roman" w:eastAsia="Times New Roman" w:hAnsi="Times New Roman" w:cs="Times New Roman"/>
          <w:sz w:val="28"/>
          <w:szCs w:val="28"/>
        </w:rPr>
        <w:t>, в течение трех дней с момента поступления комплекта документов;</w:t>
      </w:r>
    </w:p>
    <w:p w:rsidR="00E559C6" w:rsidRDefault="00E559C6" w:rsidP="00E559C6">
      <w:pPr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оформляет </w:t>
      </w:r>
      <w:hyperlink r:id="rId6" w:tgtFrame="_top">
        <w:r>
          <w:rPr>
            <w:rStyle w:val="-"/>
            <w:rFonts w:ascii="Times New Roman" w:eastAsia="Calibri" w:hAnsi="Times New Roman" w:cs="Times New Roman"/>
            <w:sz w:val="28"/>
            <w:szCs w:val="28"/>
            <w:lang w:eastAsia="en-US"/>
          </w:rPr>
          <w:t>талон</w:t>
        </w:r>
      </w:hyperlink>
      <w:r>
        <w:rPr>
          <w:rStyle w:val="-"/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оказание ВМП с применением подсистемы ЕГИЗ;</w:t>
      </w:r>
    </w:p>
    <w:p w:rsidR="00E559C6" w:rsidRDefault="00E559C6" w:rsidP="00E559C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оформляет отказ в госпитализации соответствующей записью в талоне на оказание ВМП в случае наличия медицинских противопоказаний для госпитализации пациента для оказания ВМП;</w:t>
      </w:r>
    </w:p>
    <w:p w:rsidR="00E559C6" w:rsidRDefault="00E559C6" w:rsidP="00E559C6">
      <w:pPr>
        <w:pStyle w:val="a6"/>
        <w:tabs>
          <w:tab w:val="left" w:pos="422"/>
          <w:tab w:val="left" w:pos="993"/>
          <w:tab w:val="left" w:pos="1276"/>
        </w:tabs>
        <w:autoSpaceDE w:val="0"/>
        <w:ind w:left="0"/>
        <w:jc w:val="both"/>
        <w:textAlignment w:val="auto"/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- взаимодействует с министерством здравоохранения Ставропольского края, медицинскими организациями, оказывающими ВМП, пациентами их уполномоченными представителями при направлении пациента на ВМП;</w:t>
      </w:r>
    </w:p>
    <w:p w:rsidR="00E559C6" w:rsidRDefault="00E559C6" w:rsidP="00E559C6">
      <w:pPr>
        <w:pStyle w:val="a6"/>
        <w:tabs>
          <w:tab w:val="left" w:pos="422"/>
          <w:tab w:val="left" w:pos="993"/>
          <w:tab w:val="left" w:pos="1276"/>
        </w:tabs>
        <w:autoSpaceDE w:val="0"/>
        <w:ind w:left="0"/>
        <w:jc w:val="both"/>
        <w:textAlignment w:val="auto"/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- обеспечивает сохранность документов для организации оказания ВМП в диспансере, согласно регламентируемым срокам хранения, </w:t>
      </w:r>
      <w:r>
        <w:rPr>
          <w:rFonts w:ascii="Times New Roman" w:hAnsi="Times New Roman" w:cs="Times New Roman"/>
          <w:sz w:val="28"/>
          <w:szCs w:val="28"/>
        </w:rPr>
        <w:t>ведение учётных и отчетных форм, Талона на оказание ВМП с использованием специализированной информационной системы;</w:t>
      </w:r>
    </w:p>
    <w:p w:rsidR="00E559C6" w:rsidRDefault="00E559C6" w:rsidP="00E559C6">
      <w:pPr>
        <w:pStyle w:val="a6"/>
        <w:tabs>
          <w:tab w:val="left" w:pos="422"/>
          <w:tab w:val="left" w:pos="567"/>
          <w:tab w:val="left" w:pos="851"/>
          <w:tab w:val="left" w:pos="993"/>
        </w:tabs>
        <w:autoSpaceDE w:val="0"/>
        <w:ind w:left="0"/>
        <w:jc w:val="both"/>
        <w:textAlignment w:val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- контролирует оформление журнала учёта пациентов, направленных на ВМП;</w:t>
      </w:r>
    </w:p>
    <w:p w:rsidR="00E559C6" w:rsidRDefault="00E559C6" w:rsidP="00E559C6">
      <w:pPr>
        <w:pStyle w:val="a6"/>
        <w:tabs>
          <w:tab w:val="left" w:pos="422"/>
          <w:tab w:val="left" w:pos="567"/>
          <w:tab w:val="left" w:pos="851"/>
          <w:tab w:val="left" w:pos="993"/>
        </w:tabs>
        <w:autoSpaceDE w:val="0"/>
        <w:ind w:left="0"/>
        <w:jc w:val="both"/>
        <w:textAlignment w:val="auto"/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- п</w:t>
      </w:r>
      <w:r>
        <w:rPr>
          <w:rFonts w:ascii="Times New Roman" w:eastAsia="Times New Roman" w:hAnsi="Times New Roman" w:cs="Times New Roman"/>
          <w:sz w:val="28"/>
          <w:szCs w:val="28"/>
        </w:rPr>
        <w:t>роводит ежемесячно сверку по случаям ВМП с 26 числа предыдущего месяца по 25 число текущего месяца данных МИС «АСКОМ-МЕД» с подсистемой ЕГИЗ;</w:t>
      </w:r>
    </w:p>
    <w:p w:rsidR="00E559C6" w:rsidRDefault="00E559C6" w:rsidP="00E559C6">
      <w:pPr>
        <w:pStyle w:val="a6"/>
        <w:tabs>
          <w:tab w:val="left" w:pos="422"/>
          <w:tab w:val="left" w:pos="567"/>
          <w:tab w:val="left" w:pos="851"/>
          <w:tab w:val="left" w:pos="993"/>
        </w:tabs>
        <w:autoSpaceDE w:val="0"/>
        <w:ind w:left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ежеквартально отчет по ВМП в министерство здравоохранения Ставропольского края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статистической отчетности №67-МО-МЗ «Сведения об объеме высокотехнологичной медицинской помощи по перечню видов, не включенных в базовую программу обязательного медицинского страхования, оказанной федеральным государственным учреждением, включенным в перечень, утверждаемый Министерством здравоохранения Российской Федерации» (приложение №7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приказу Министерства здравоохранения Российской Федерации от 30.01.2015 г. №29н) до 5 числа следующего за отчетным периодом, не позднее 15 января, следующего за отчетным годом.</w:t>
      </w:r>
    </w:p>
    <w:p w:rsidR="00E559C6" w:rsidRDefault="00E559C6" w:rsidP="00E559C6">
      <w:pPr>
        <w:ind w:firstLine="567"/>
        <w:jc w:val="both"/>
      </w:pPr>
      <w:bookmarkStart w:id="5" w:name="__DdeLink__20018_1310633078"/>
      <w:r>
        <w:rPr>
          <w:rFonts w:ascii="Times New Roman" w:eastAsia="Times New Roman" w:hAnsi="Times New Roman" w:cs="Times New Roman"/>
          <w:sz w:val="28"/>
          <w:szCs w:val="28"/>
        </w:rPr>
        <w:t>3.6. Заведующий отделом контроля качества оказания медицинской помощи</w:t>
      </w:r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обеспечивает:</w:t>
      </w:r>
    </w:p>
    <w:p w:rsidR="00E559C6" w:rsidRDefault="00E559C6" w:rsidP="00E559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объемов законченных случаев лечения, осуществленных в рамках оказания ВМП за счет средств ОМС между врачами-специалистами отдела, исходя из расчета не менее 50% общего объема ВМП ОМС;</w:t>
      </w:r>
    </w:p>
    <w:p w:rsidR="00E559C6" w:rsidRDefault="00E559C6" w:rsidP="00E559C6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контроль качества всех законченных случаев лечения, осуществленных в рамках оказания ВМП за счёт средств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59C6" w:rsidRDefault="00E559C6" w:rsidP="00E559C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3.7. Главный бухгалтер:</w:t>
      </w:r>
    </w:p>
    <w:p w:rsidR="00E559C6" w:rsidRDefault="00E559C6" w:rsidP="00E559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учет расходования финансовых средств по кодам операций сектора государственного управления: 211 «Заработная плата», 213 «Начисления на выплаты по оплате труда», 340 «Увеличение стоимости материальных запасов».</w:t>
      </w:r>
    </w:p>
    <w:p w:rsidR="00E559C6" w:rsidRDefault="00E559C6" w:rsidP="00E559C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Ставит на предметно-количественный учет и контролирует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сверки расходования и списания лекарственных средств, медицинских изделий, закупленных на выполнение ВМП, согласно действующим локальным нормативным актам.</w:t>
      </w:r>
    </w:p>
    <w:p w:rsidR="00E559C6" w:rsidRDefault="00E559C6" w:rsidP="00E559C6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3.8. Старшие медицинские сестры отделений: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E559C6" w:rsidRDefault="00E559C6" w:rsidP="00E559C6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подают на пациентов, госпитализированных для оказания ВМП, на пищеблок отдельные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порционники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указанием диет и источников финансирования;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E559C6" w:rsidRDefault="00E559C6" w:rsidP="00E559C6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осуществляют </w:t>
      </w:r>
      <w:r>
        <w:rPr>
          <w:rFonts w:ascii="Times New Roman" w:hAnsi="Times New Roman" w:cs="Times New Roman"/>
          <w:sz w:val="28"/>
          <w:szCs w:val="28"/>
        </w:rPr>
        <w:t>прием, хранение,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персонифицированный предметно-количественный учет и списание лекарственных средств, медицинских изделий, </w:t>
      </w:r>
      <w:r>
        <w:rPr>
          <w:rFonts w:ascii="Times New Roman" w:hAnsi="Times New Roman" w:cs="Times New Roman"/>
          <w:sz w:val="28"/>
          <w:szCs w:val="28"/>
        </w:rPr>
        <w:t>использованных для оказания ВМП, по источникам финансирования.</w:t>
      </w:r>
    </w:p>
    <w:p w:rsidR="00E559C6" w:rsidRDefault="00E559C6" w:rsidP="00E559C6">
      <w:pPr>
        <w:pStyle w:val="1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3.9. Лица, ответственные за составление заявок, осуществление закупок:</w:t>
      </w:r>
    </w:p>
    <w:p w:rsidR="00E559C6" w:rsidRDefault="00E559C6" w:rsidP="00E559C6">
      <w:pPr>
        <w:pStyle w:val="1"/>
        <w:tabs>
          <w:tab w:val="left" w:pos="709"/>
        </w:tabs>
        <w:spacing w:before="0" w:after="0" w:line="240" w:lineRule="auto"/>
        <w:jc w:val="both"/>
      </w:pPr>
      <w:r>
        <w:rPr>
          <w:sz w:val="28"/>
          <w:szCs w:val="28"/>
        </w:rPr>
        <w:tab/>
        <w:t xml:space="preserve">медицинских изделий - начальник технического отдела Нефедов А.П., </w:t>
      </w:r>
      <w:r>
        <w:rPr>
          <w:bCs/>
          <w:sz w:val="28"/>
          <w:szCs w:val="28"/>
        </w:rPr>
        <w:t>агент по снабжению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Ловянникова</w:t>
      </w:r>
      <w:proofErr w:type="spellEnd"/>
      <w:r>
        <w:rPr>
          <w:sz w:val="28"/>
          <w:szCs w:val="28"/>
        </w:rPr>
        <w:t xml:space="preserve"> В.И.;</w:t>
      </w:r>
    </w:p>
    <w:p w:rsidR="00E559C6" w:rsidRDefault="00E559C6" w:rsidP="00E559C6">
      <w:pPr>
        <w:pStyle w:val="1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лекарственных средств - заведующий аптекой Иванов С.В.;</w:t>
      </w:r>
    </w:p>
    <w:p w:rsidR="00E559C6" w:rsidRDefault="00E559C6" w:rsidP="00E559C6">
      <w:pPr>
        <w:pStyle w:val="1"/>
        <w:tabs>
          <w:tab w:val="left" w:pos="709"/>
        </w:tabs>
        <w:spacing w:before="0" w:after="0" w:line="240" w:lineRule="auto"/>
        <w:ind w:firstLine="709"/>
        <w:jc w:val="both"/>
      </w:pPr>
      <w:r>
        <w:rPr>
          <w:sz w:val="28"/>
          <w:szCs w:val="28"/>
        </w:rPr>
        <w:t xml:space="preserve">продуктов питания, включая напитки - </w:t>
      </w:r>
      <w:r>
        <w:rPr>
          <w:bCs/>
          <w:sz w:val="28"/>
          <w:szCs w:val="28"/>
        </w:rPr>
        <w:t>заведующий производством пищеблока - шеф-повар</w:t>
      </w:r>
      <w:r>
        <w:rPr>
          <w:sz w:val="28"/>
          <w:szCs w:val="28"/>
        </w:rPr>
        <w:t xml:space="preserve"> Григорьева Н. В.:</w:t>
      </w:r>
    </w:p>
    <w:p w:rsidR="00E559C6" w:rsidRDefault="00E559C6" w:rsidP="00E559C6">
      <w:pPr>
        <w:pStyle w:val="1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своевременность заявок, закупок согласно доведённым объемам по источникам финансирования.</w:t>
      </w:r>
    </w:p>
    <w:p w:rsidR="00E559C6" w:rsidRDefault="00E559C6" w:rsidP="00E559C6">
      <w:pPr>
        <w:pStyle w:val="1"/>
        <w:tabs>
          <w:tab w:val="left" w:pos="709"/>
        </w:tabs>
        <w:spacing w:before="0" w:after="0" w:line="240" w:lineRule="auto"/>
        <w:jc w:val="both"/>
      </w:pPr>
      <w:r>
        <w:rPr>
          <w:sz w:val="28"/>
          <w:szCs w:val="28"/>
        </w:rPr>
        <w:tab/>
        <w:t>3.10.  Врач-диетолог (в его отсутствие - медицинская сестра диетическая)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осуществляет расчет семидневного меню с указанием диеты, на пациентов, поступающих для оказания ВМП, за счет средств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согласно планируемым объемам с учетом остатков. </w:t>
      </w:r>
    </w:p>
    <w:p w:rsidR="00E559C6" w:rsidRDefault="00E559C6" w:rsidP="00E559C6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3.11. </w:t>
      </w:r>
      <w:r>
        <w:rPr>
          <w:rFonts w:ascii="Times New Roman" w:hAnsi="Times New Roman" w:cs="Times New Roman"/>
          <w:bCs/>
          <w:sz w:val="28"/>
          <w:szCs w:val="28"/>
        </w:rPr>
        <w:t>Заведующий производством пищеблока - шеф-повар</w:t>
      </w:r>
      <w:r>
        <w:rPr>
          <w:rFonts w:ascii="Times New Roman" w:hAnsi="Times New Roman" w:cs="Times New Roman"/>
          <w:sz w:val="28"/>
          <w:szCs w:val="28"/>
        </w:rPr>
        <w:t xml:space="preserve"> ведет учёт пациентов, получающих продукты питания, закупленные за счет средств ОМС и бюджетов.</w:t>
      </w:r>
    </w:p>
    <w:p w:rsidR="00E559C6" w:rsidRDefault="00E559C6" w:rsidP="00E559C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9C6" w:rsidRDefault="00E559C6" w:rsidP="00E559C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9C6" w:rsidRDefault="00E559C6" w:rsidP="00E559C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9C6" w:rsidRDefault="00E559C6" w:rsidP="00E559C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9C6" w:rsidRDefault="00E559C6" w:rsidP="00E559C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9C6" w:rsidRDefault="00E559C6" w:rsidP="00E559C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9C6" w:rsidRDefault="00E559C6" w:rsidP="00E559C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310" w:rsidRDefault="00A27310">
      <w:bookmarkStart w:id="6" w:name="_GoBack"/>
      <w:bookmarkEnd w:id="6"/>
    </w:p>
    <w:sectPr w:rsidR="00A2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38"/>
    <w:rsid w:val="00A27310"/>
    <w:rsid w:val="00BB1538"/>
    <w:rsid w:val="00E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EB938-07D0-4F60-A71E-FB16BAF2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C6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Calibri" w:eastAsia="Segoe UI" w:hAnsi="Calibri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559C6"/>
    <w:rPr>
      <w:color w:val="0000FF"/>
      <w:u w:val="single"/>
    </w:rPr>
  </w:style>
  <w:style w:type="character" w:customStyle="1" w:styleId="extended-textfull">
    <w:name w:val="extended-text__full"/>
    <w:basedOn w:val="a0"/>
    <w:qFormat/>
    <w:rsid w:val="00E559C6"/>
  </w:style>
  <w:style w:type="character" w:styleId="a3">
    <w:name w:val="Hyperlink"/>
    <w:basedOn w:val="a0"/>
    <w:qFormat/>
    <w:rsid w:val="00E559C6"/>
    <w:rPr>
      <w:color w:val="0000FF"/>
      <w:u w:val="single"/>
    </w:rPr>
  </w:style>
  <w:style w:type="paragraph" w:styleId="a4">
    <w:name w:val="Body Text"/>
    <w:basedOn w:val="a"/>
    <w:link w:val="a5"/>
    <w:rsid w:val="00E559C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E559C6"/>
    <w:rPr>
      <w:rFonts w:ascii="Calibri" w:eastAsia="Segoe UI" w:hAnsi="Calibri" w:cs="Tahoma"/>
      <w:shd w:val="clear" w:color="auto" w:fill="FFFFFF"/>
      <w:lang w:eastAsia="ru-RU"/>
    </w:rPr>
  </w:style>
  <w:style w:type="paragraph" w:styleId="a6">
    <w:name w:val="List Paragraph"/>
    <w:basedOn w:val="a"/>
    <w:qFormat/>
    <w:rsid w:val="00E559C6"/>
    <w:pPr>
      <w:ind w:left="720"/>
    </w:pPr>
  </w:style>
  <w:style w:type="paragraph" w:customStyle="1" w:styleId="1">
    <w:name w:val="Основной текст1"/>
    <w:basedOn w:val="a"/>
    <w:qFormat/>
    <w:rsid w:val="00E559C6"/>
    <w:pPr>
      <w:spacing w:before="420" w:after="24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Обычный (Интернет)"/>
    <w:basedOn w:val="a"/>
    <w:qFormat/>
    <w:rsid w:val="00E559C6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qFormat/>
    <w:rsid w:val="00E559C6"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27D5F737C9C6BFB91908E5BA42D99A8B8A69141CD0976DF6C3439D6E1056890345CC303AFD2A25PBa0F" TargetMode="External"/><Relationship Id="rId5" Type="http://schemas.openxmlformats.org/officeDocument/2006/relationships/hyperlink" Target="https://normativ.kontur.ru/document?moduleId=1&amp;documentId=71591" TargetMode="External"/><Relationship Id="rId4" Type="http://schemas.openxmlformats.org/officeDocument/2006/relationships/hyperlink" Target="https://normativ.kontur.ru/document?moduleId=1&amp;documentId=7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2486</Words>
  <Characters>14175</Characters>
  <Application>Microsoft Office Word</Application>
  <DocSecurity>0</DocSecurity>
  <Lines>118</Lines>
  <Paragraphs>33</Paragraphs>
  <ScaleCrop>false</ScaleCrop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Ольга Анатольевна</dc:creator>
  <cp:keywords/>
  <dc:description/>
  <cp:lastModifiedBy>Русинова Ольга Анатольевна</cp:lastModifiedBy>
  <cp:revision>2</cp:revision>
  <dcterms:created xsi:type="dcterms:W3CDTF">2021-06-08T08:45:00Z</dcterms:created>
  <dcterms:modified xsi:type="dcterms:W3CDTF">2021-06-08T08:45:00Z</dcterms:modified>
</cp:coreProperties>
</file>